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4B" w:rsidRPr="00FE504B" w:rsidRDefault="00FE504B" w:rsidP="00FE504B">
      <w:pPr>
        <w:jc w:val="center"/>
        <w:rPr>
          <w:b/>
          <w:sz w:val="20"/>
        </w:rPr>
      </w:pPr>
      <w:r w:rsidRPr="00FE504B">
        <w:rPr>
          <w:b/>
          <w:sz w:val="20"/>
        </w:rPr>
        <w:t>Использование красных чернил или красного карандаша не допускается.</w:t>
      </w:r>
    </w:p>
    <w:p w:rsidR="00FE504B" w:rsidRPr="00FE504B" w:rsidRDefault="00FE504B" w:rsidP="00FE504B">
      <w:pPr>
        <w:jc w:val="center"/>
        <w:rPr>
          <w:b/>
          <w:sz w:val="20"/>
        </w:rPr>
      </w:pPr>
      <w:r w:rsidRPr="00FE504B">
        <w:rPr>
          <w:b/>
          <w:sz w:val="20"/>
        </w:rPr>
        <w:t>Не торопитесь: любые исправления расцениваются как ошибка!</w:t>
      </w:r>
    </w:p>
    <w:p w:rsidR="00FE504B" w:rsidRPr="00FE504B" w:rsidRDefault="00FE504B" w:rsidP="00FE504B">
      <w:pPr>
        <w:rPr>
          <w:b/>
          <w:sz w:val="28"/>
          <w:szCs w:val="28"/>
          <w:u w:val="single"/>
        </w:rPr>
      </w:pPr>
      <w:r w:rsidRPr="00FE504B">
        <w:rPr>
          <w:b/>
          <w:sz w:val="28"/>
          <w:szCs w:val="28"/>
          <w:u w:val="single"/>
        </w:rPr>
        <w:t>1. Тестовые задания</w:t>
      </w:r>
    </w:p>
    <w:p w:rsidR="00FE504B" w:rsidRPr="00FE504B" w:rsidRDefault="00FE504B" w:rsidP="00FE504B">
      <w:pPr>
        <w:spacing w:after="120"/>
        <w:rPr>
          <w:b/>
          <w:sz w:val="28"/>
          <w:szCs w:val="28"/>
        </w:rPr>
      </w:pPr>
      <w:r w:rsidRPr="00FE504B">
        <w:rPr>
          <w:b/>
          <w:sz w:val="28"/>
          <w:szCs w:val="28"/>
        </w:rPr>
        <w:t>Обведите букву с правильным ответом. Несмотря на кажущуюся правильность (или неправильность) всех вариантов ответа, только один считается правильным!</w:t>
      </w:r>
    </w:p>
    <w:p w:rsidR="001A08AE" w:rsidRDefault="001A08AE" w:rsidP="00FE504B">
      <w:pPr>
        <w:numPr>
          <w:ilvl w:val="0"/>
          <w:numId w:val="1"/>
        </w:numPr>
        <w:tabs>
          <w:tab w:val="clear" w:pos="1440"/>
        </w:tabs>
        <w:spacing w:after="120"/>
        <w:ind w:left="284" w:hanging="284"/>
        <w:rPr>
          <w:b/>
          <w:sz w:val="20"/>
        </w:rPr>
        <w:sectPr w:rsidR="001A08AE" w:rsidSect="00C679C8">
          <w:pgSz w:w="11906" w:h="16838"/>
          <w:pgMar w:top="567" w:right="567" w:bottom="851" w:left="567" w:header="709" w:footer="709" w:gutter="0"/>
          <w:cols w:space="708"/>
          <w:docGrid w:linePitch="360"/>
        </w:sectPr>
      </w:pP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sz w:val="20"/>
        </w:rPr>
      </w:pPr>
      <w:r w:rsidRPr="00FE504B">
        <w:rPr>
          <w:b/>
          <w:sz w:val="20"/>
        </w:rPr>
        <w:lastRenderedPageBreak/>
        <w:t>Элементом структуры нормы права является</w:t>
      </w:r>
      <w:r w:rsidRPr="00FE504B">
        <w:rPr>
          <w:b/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дефиниция</w:t>
      </w:r>
      <w:r w:rsidR="001A08AE" w:rsidRPr="001A08AE">
        <w:rPr>
          <w:sz w:val="20"/>
        </w:rPr>
        <w:t xml:space="preserve">   </w:t>
      </w:r>
      <w:r w:rsidRPr="00FE504B">
        <w:rPr>
          <w:sz w:val="20"/>
        </w:rPr>
        <w:t xml:space="preserve"> </w:t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 xml:space="preserve">преамбула </w:t>
      </w:r>
      <w:r w:rsidR="001A08AE" w:rsidRPr="001A08AE">
        <w:rPr>
          <w:sz w:val="20"/>
        </w:rPr>
        <w:t xml:space="preserve">   </w:t>
      </w:r>
      <w:r w:rsidR="00F35237" w:rsidRPr="00F35237">
        <w:rPr>
          <w:b/>
          <w:sz w:val="20"/>
          <w:u w:val="single"/>
          <w:lang w:val="en-US"/>
        </w:rPr>
        <w:t>c</w:t>
      </w:r>
      <w:r w:rsidR="00F35237" w:rsidRPr="00F35237">
        <w:rPr>
          <w:b/>
          <w:sz w:val="20"/>
          <w:u w:val="single"/>
        </w:rPr>
        <w:t>)</w:t>
      </w:r>
      <w:r w:rsidR="00B66A9C" w:rsidRPr="00FE504B">
        <w:rPr>
          <w:sz w:val="20"/>
          <w:u w:val="single"/>
        </w:rPr>
        <w:t>гипотеза</w:t>
      </w:r>
      <w:r w:rsidR="001A08AE" w:rsidRPr="001A08AE">
        <w:rPr>
          <w:sz w:val="20"/>
          <w:u w:val="single"/>
        </w:rPr>
        <w:t xml:space="preserve"> </w:t>
      </w:r>
      <w:r w:rsidR="001A08AE" w:rsidRPr="001A08AE">
        <w:rPr>
          <w:sz w:val="20"/>
        </w:rPr>
        <w:t xml:space="preserve">  </w:t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часть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FE504B">
        <w:rPr>
          <w:b/>
          <w:bCs/>
          <w:sz w:val="20"/>
        </w:rPr>
        <w:t>Исключите несуществующий подзаконный акт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общий</w:t>
      </w:r>
      <w:r w:rsidR="001A08AE" w:rsidRPr="001A08AE">
        <w:rPr>
          <w:sz w:val="20"/>
        </w:rPr>
        <w:t xml:space="preserve">  </w:t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ведомственный</w:t>
      </w:r>
      <w:r w:rsidR="001A08AE" w:rsidRPr="001A08AE">
        <w:rPr>
          <w:sz w:val="20"/>
        </w:rPr>
        <w:t xml:space="preserve">  </w:t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Pr="00FE504B">
        <w:rPr>
          <w:sz w:val="20"/>
          <w:u w:val="single"/>
        </w:rPr>
        <w:t>частны</w:t>
      </w:r>
      <w:r w:rsidR="001A08AE">
        <w:rPr>
          <w:sz w:val="20"/>
          <w:u w:val="single"/>
        </w:rPr>
        <w:t>й</w:t>
      </w:r>
      <w:r w:rsidR="001A08AE" w:rsidRPr="001A08AE">
        <w:rPr>
          <w:sz w:val="20"/>
        </w:rPr>
        <w:t xml:space="preserve">  </w:t>
      </w:r>
      <w:r w:rsidR="00F35237" w:rsidRPr="00F30E05">
        <w:rPr>
          <w:b/>
          <w:sz w:val="20"/>
          <w:lang w:val="en-US"/>
        </w:rPr>
        <w:t>d</w:t>
      </w:r>
      <w:r w:rsidR="00F35237" w:rsidRPr="00F30E05">
        <w:rPr>
          <w:b/>
          <w:sz w:val="20"/>
        </w:rPr>
        <w:t>)</w:t>
      </w:r>
      <w:r w:rsidRPr="00FE504B">
        <w:rPr>
          <w:sz w:val="20"/>
        </w:rPr>
        <w:t>локальный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sz w:val="20"/>
        </w:rPr>
      </w:pPr>
      <w:r w:rsidRPr="00FE504B">
        <w:rPr>
          <w:b/>
          <w:sz w:val="20"/>
        </w:rPr>
        <w:t>Правоспособность - это способность</w:t>
      </w:r>
      <w:r w:rsidRPr="00FE504B">
        <w:rPr>
          <w:b/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(истца, ответчика или иных лиц) представлять свои интересы в суде</w:t>
      </w:r>
      <w:r w:rsidR="00B66A9C">
        <w:rPr>
          <w:sz w:val="20"/>
        </w:rPr>
        <w:br/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 xml:space="preserve">(государственного органа) создавать нормы права </w:t>
      </w:r>
      <w:r w:rsidRPr="00FE504B">
        <w:rPr>
          <w:sz w:val="20"/>
        </w:rPr>
        <w:br/>
      </w:r>
      <w:r w:rsidR="00F35237" w:rsidRPr="00F35237">
        <w:rPr>
          <w:b/>
          <w:sz w:val="20"/>
          <w:u w:val="single"/>
          <w:lang w:val="en-US"/>
        </w:rPr>
        <w:t>c</w:t>
      </w:r>
      <w:r w:rsidR="00F35237" w:rsidRPr="00F35237">
        <w:rPr>
          <w:b/>
          <w:sz w:val="20"/>
          <w:u w:val="single"/>
        </w:rPr>
        <w:t>)</w:t>
      </w:r>
      <w:r w:rsidRPr="00FE504B">
        <w:rPr>
          <w:sz w:val="20"/>
          <w:u w:val="single"/>
        </w:rPr>
        <w:t>(субъекта права) иметь права и обязанности</w:t>
      </w:r>
      <w:r w:rsidRPr="00FE504B">
        <w:rPr>
          <w:sz w:val="20"/>
          <w:u w:val="single"/>
        </w:rPr>
        <w:br/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(совершеннолетнего лица) самостоя</w:t>
      </w:r>
      <w:r w:rsidR="00B66A9C">
        <w:rPr>
          <w:sz w:val="20"/>
        </w:rPr>
        <w:t xml:space="preserve">тельно осуществлять свои права 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FE504B">
        <w:rPr>
          <w:b/>
          <w:bCs/>
          <w:sz w:val="20"/>
        </w:rPr>
        <w:t>Реализация обязывающих норм права</w:t>
      </w:r>
      <w:r w:rsidRPr="00FE504B">
        <w:rPr>
          <w:sz w:val="20"/>
        </w:rPr>
        <w:t xml:space="preserve"> </w:t>
      </w:r>
      <w:r w:rsidRPr="00FE504B">
        <w:rPr>
          <w:b/>
          <w:bCs/>
          <w:sz w:val="20"/>
        </w:rPr>
        <w:t>–  это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соблюдение права</w:t>
      </w:r>
      <w:r w:rsidR="001A08AE">
        <w:rPr>
          <w:sz w:val="20"/>
        </w:rPr>
        <w:t xml:space="preserve">                </w:t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Pr="00FE504B">
        <w:rPr>
          <w:sz w:val="20"/>
          <w:u w:val="single"/>
        </w:rPr>
        <w:t>исполнение права</w:t>
      </w:r>
      <w:r w:rsidRPr="00FE504B">
        <w:rPr>
          <w:sz w:val="20"/>
          <w:u w:val="single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использование права</w:t>
      </w:r>
      <w:r w:rsidR="001A08AE">
        <w:rPr>
          <w:sz w:val="20"/>
        </w:rPr>
        <w:t xml:space="preserve">            </w:t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применение права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FE504B">
        <w:rPr>
          <w:b/>
          <w:bCs/>
          <w:sz w:val="20"/>
        </w:rPr>
        <w:t>Автором теории “государство всеобщего благоденствия ” является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Д. Белл</w:t>
      </w:r>
      <w:r w:rsidR="001A08AE">
        <w:rPr>
          <w:sz w:val="20"/>
        </w:rPr>
        <w:t xml:space="preserve">   </w:t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Р. Даль</w:t>
      </w:r>
      <w:r w:rsidR="001A08AE">
        <w:rPr>
          <w:sz w:val="20"/>
        </w:rPr>
        <w:t xml:space="preserve">   </w:t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 xml:space="preserve">Г. </w:t>
      </w:r>
      <w:proofErr w:type="spellStart"/>
      <w:r w:rsidRPr="00FE504B">
        <w:rPr>
          <w:sz w:val="20"/>
        </w:rPr>
        <w:t>Моски</w:t>
      </w:r>
      <w:proofErr w:type="spellEnd"/>
      <w:r w:rsidR="001A08AE">
        <w:rPr>
          <w:sz w:val="20"/>
        </w:rPr>
        <w:t xml:space="preserve">   </w:t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  <w:u w:val="single"/>
        </w:rPr>
        <w:t xml:space="preserve">Г. </w:t>
      </w:r>
      <w:proofErr w:type="spellStart"/>
      <w:r w:rsidRPr="00FE504B">
        <w:rPr>
          <w:sz w:val="20"/>
          <w:u w:val="single"/>
        </w:rPr>
        <w:t>Кеинси</w:t>
      </w:r>
      <w:proofErr w:type="spellEnd"/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FE504B">
        <w:rPr>
          <w:b/>
          <w:bCs/>
          <w:sz w:val="20"/>
        </w:rPr>
        <w:t>Самой радикальной буржуазной революцией была</w:t>
      </w:r>
      <w:r w:rsidRPr="00FE504B">
        <w:rPr>
          <w:sz w:val="20"/>
        </w:rPr>
        <w:t xml:space="preserve"> 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английская</w:t>
      </w:r>
      <w:r w:rsidR="008B7E20">
        <w:rPr>
          <w:sz w:val="20"/>
        </w:rPr>
        <w:t xml:space="preserve">                        </w:t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Pr="00FE504B">
        <w:rPr>
          <w:sz w:val="20"/>
          <w:u w:val="single"/>
        </w:rPr>
        <w:t xml:space="preserve">французская </w:t>
      </w:r>
      <w:r w:rsidRPr="00FE504B">
        <w:rPr>
          <w:sz w:val="20"/>
          <w:u w:val="single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 xml:space="preserve">германская </w:t>
      </w:r>
      <w:r w:rsidR="008B7E20">
        <w:rPr>
          <w:sz w:val="20"/>
        </w:rPr>
        <w:t xml:space="preserve">                       </w:t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нидерландская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FE504B">
        <w:rPr>
          <w:b/>
          <w:sz w:val="20"/>
        </w:rPr>
        <w:t>Что такое "опричнина" в период правления Ивана Грозного на Руси?</w:t>
      </w:r>
      <w:r w:rsidRPr="00FE504B">
        <w:rPr>
          <w:sz w:val="20"/>
        </w:rPr>
        <w:br/>
      </w:r>
      <w:r w:rsidR="00F35237" w:rsidRPr="00F35237">
        <w:rPr>
          <w:b/>
          <w:bCs/>
          <w:sz w:val="20"/>
          <w:lang w:val="en-US"/>
        </w:rPr>
        <w:t>a</w:t>
      </w:r>
      <w:r w:rsidR="00F35237" w:rsidRPr="00F35237">
        <w:rPr>
          <w:b/>
          <w:bCs/>
          <w:sz w:val="20"/>
        </w:rPr>
        <w:t>)</w:t>
      </w:r>
      <w:r w:rsidR="00B66A9C" w:rsidRPr="00FE504B">
        <w:rPr>
          <w:bCs/>
          <w:sz w:val="20"/>
          <w:u w:val="single"/>
        </w:rPr>
        <w:t>личная земля царя с особым режимом управлением, войском, казной</w:t>
      </w:r>
      <w:r w:rsidR="00B66A9C">
        <w:rPr>
          <w:bCs/>
          <w:sz w:val="20"/>
          <w:u w:val="single"/>
        </w:rPr>
        <w:br/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Pr="00FE504B">
        <w:rPr>
          <w:bCs/>
          <w:sz w:val="20"/>
        </w:rPr>
        <w:t>измена бояр государю</w:t>
      </w:r>
      <w:r w:rsidRPr="00FE504B">
        <w:rPr>
          <w:bCs/>
          <w:sz w:val="20"/>
        </w:rPr>
        <w:br/>
      </w:r>
      <w:r w:rsidR="00F35237" w:rsidRPr="00F35237">
        <w:rPr>
          <w:b/>
          <w:bCs/>
          <w:sz w:val="20"/>
          <w:lang w:val="en-US"/>
        </w:rPr>
        <w:t>c</w:t>
      </w:r>
      <w:r w:rsidR="00F35237" w:rsidRPr="00F35237">
        <w:rPr>
          <w:b/>
          <w:bCs/>
          <w:sz w:val="20"/>
        </w:rPr>
        <w:t>)</w:t>
      </w:r>
      <w:r w:rsidRPr="00FE504B">
        <w:rPr>
          <w:bCs/>
          <w:sz w:val="20"/>
        </w:rPr>
        <w:t>дополнительная земля для крестьян</w:t>
      </w:r>
      <w:r w:rsidRPr="00FE504B">
        <w:rPr>
          <w:bCs/>
          <w:sz w:val="20"/>
        </w:rPr>
        <w:br/>
      </w:r>
      <w:r w:rsidR="00F35237" w:rsidRPr="00F35237">
        <w:rPr>
          <w:b/>
          <w:bCs/>
          <w:sz w:val="20"/>
          <w:lang w:val="en-US"/>
        </w:rPr>
        <w:t>d</w:t>
      </w:r>
      <w:r w:rsidR="00F35237" w:rsidRPr="00F35237">
        <w:rPr>
          <w:b/>
          <w:bCs/>
          <w:sz w:val="20"/>
        </w:rPr>
        <w:t>)</w:t>
      </w:r>
      <w:r w:rsidRPr="00FE504B">
        <w:rPr>
          <w:bCs/>
          <w:sz w:val="20"/>
        </w:rPr>
        <w:t>верные люди государя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FE504B">
        <w:rPr>
          <w:b/>
          <w:sz w:val="20"/>
        </w:rPr>
        <w:t xml:space="preserve">В </w:t>
      </w:r>
      <w:smartTag w:uri="urn:schemas-microsoft-com:office:smarttags" w:element="metricconverter">
        <w:smartTagPr>
          <w:attr w:name="ProductID" w:val="1764 г"/>
        </w:smartTagPr>
        <w:r w:rsidRPr="00FE504B">
          <w:rPr>
            <w:b/>
            <w:sz w:val="20"/>
          </w:rPr>
          <w:t>1764 г</w:t>
        </w:r>
      </w:smartTag>
      <w:r w:rsidRPr="00FE504B">
        <w:rPr>
          <w:b/>
          <w:sz w:val="20"/>
        </w:rPr>
        <w:t xml:space="preserve">. Екатерина </w:t>
      </w:r>
      <w:r w:rsidRPr="00FE504B">
        <w:rPr>
          <w:b/>
          <w:sz w:val="20"/>
          <w:lang w:val="en-US"/>
        </w:rPr>
        <w:t>II</w:t>
      </w:r>
      <w:r w:rsidRPr="00FE504B">
        <w:rPr>
          <w:b/>
          <w:sz w:val="20"/>
        </w:rPr>
        <w:t xml:space="preserve"> издала указ о секуляризации церковных и монастырских земель, это означало</w:t>
      </w:r>
      <w:r w:rsidRPr="00FE504B">
        <w:rPr>
          <w:b/>
          <w:sz w:val="20"/>
        </w:rPr>
        <w:br/>
      </w:r>
      <w:r w:rsidR="00F35237" w:rsidRPr="00F35237">
        <w:rPr>
          <w:b/>
          <w:bCs/>
          <w:sz w:val="20"/>
          <w:lang w:val="en-US"/>
        </w:rPr>
        <w:t>a</w:t>
      </w:r>
      <w:r w:rsidR="00F35237" w:rsidRPr="00F35237">
        <w:rPr>
          <w:b/>
          <w:bCs/>
          <w:sz w:val="20"/>
        </w:rPr>
        <w:t>)</w:t>
      </w:r>
      <w:r w:rsidR="00B66A9C" w:rsidRPr="00FE504B">
        <w:rPr>
          <w:bCs/>
          <w:sz w:val="20"/>
          <w:u w:val="single"/>
        </w:rPr>
        <w:t>передачу церковных земель в собственность государства и светским лицам</w:t>
      </w:r>
      <w:r w:rsidR="00B66A9C">
        <w:rPr>
          <w:bCs/>
          <w:sz w:val="20"/>
          <w:u w:val="single"/>
        </w:rPr>
        <w:br/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Pr="00FE504B">
        <w:rPr>
          <w:bCs/>
          <w:sz w:val="20"/>
        </w:rPr>
        <w:t>возвращение церкви захваченных земель в период народных восстаний</w:t>
      </w:r>
      <w:r w:rsidRPr="00FE504B">
        <w:rPr>
          <w:bCs/>
          <w:sz w:val="20"/>
        </w:rPr>
        <w:br/>
      </w:r>
      <w:r w:rsidR="00F35237" w:rsidRPr="00F35237">
        <w:rPr>
          <w:b/>
          <w:bCs/>
          <w:sz w:val="20"/>
          <w:lang w:val="en-US"/>
        </w:rPr>
        <w:t>c</w:t>
      </w:r>
      <w:r w:rsidR="00F35237" w:rsidRPr="00F35237">
        <w:rPr>
          <w:b/>
          <w:bCs/>
          <w:sz w:val="20"/>
        </w:rPr>
        <w:t>)</w:t>
      </w:r>
      <w:r w:rsidRPr="00FE504B">
        <w:rPr>
          <w:bCs/>
          <w:sz w:val="20"/>
        </w:rPr>
        <w:t>издание указа о церковных землях</w:t>
      </w:r>
      <w:r w:rsidRPr="00FE504B">
        <w:rPr>
          <w:bCs/>
          <w:sz w:val="20"/>
        </w:rPr>
        <w:br/>
      </w:r>
      <w:r w:rsidR="00F35237" w:rsidRPr="00F35237">
        <w:rPr>
          <w:b/>
          <w:bCs/>
          <w:sz w:val="20"/>
          <w:lang w:val="en-US"/>
        </w:rPr>
        <w:t>d</w:t>
      </w:r>
      <w:r w:rsidR="00F35237" w:rsidRPr="00F35237">
        <w:rPr>
          <w:b/>
          <w:bCs/>
          <w:sz w:val="20"/>
        </w:rPr>
        <w:t>)</w:t>
      </w:r>
      <w:r w:rsidRPr="00FE504B">
        <w:rPr>
          <w:bCs/>
          <w:sz w:val="20"/>
        </w:rPr>
        <w:t>передел церковных земель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FE504B">
        <w:rPr>
          <w:b/>
          <w:sz w:val="20"/>
        </w:rPr>
        <w:t>Когда и в какой орган был переименован СНК СССР?</w:t>
      </w:r>
      <w:r w:rsidRPr="00FE504B">
        <w:rPr>
          <w:sz w:val="20"/>
        </w:rPr>
        <w:br/>
      </w:r>
      <w:r w:rsidR="00F35237" w:rsidRPr="00F35237">
        <w:rPr>
          <w:b/>
          <w:bCs/>
          <w:sz w:val="20"/>
          <w:lang w:val="en-US"/>
        </w:rPr>
        <w:t>a</w:t>
      </w:r>
      <w:r w:rsidR="00F35237" w:rsidRPr="00F35237">
        <w:rPr>
          <w:b/>
          <w:bCs/>
          <w:sz w:val="20"/>
        </w:rPr>
        <w:t>)</w:t>
      </w:r>
      <w:r w:rsidR="00B66A9C" w:rsidRPr="00FE504B">
        <w:rPr>
          <w:bCs/>
          <w:sz w:val="20"/>
        </w:rPr>
        <w:t xml:space="preserve">в декабре </w:t>
      </w:r>
      <w:smartTag w:uri="urn:schemas-microsoft-com:office:smarttags" w:element="metricconverter">
        <w:smartTagPr>
          <w:attr w:name="ProductID" w:val="1947 г"/>
        </w:smartTagPr>
        <w:r w:rsidR="00B66A9C" w:rsidRPr="00FE504B">
          <w:rPr>
            <w:bCs/>
            <w:sz w:val="20"/>
          </w:rPr>
          <w:t>1947 г</w:t>
        </w:r>
      </w:smartTag>
      <w:r w:rsidR="00B66A9C" w:rsidRPr="00FE504B">
        <w:rPr>
          <w:bCs/>
          <w:sz w:val="20"/>
        </w:rPr>
        <w:t xml:space="preserve">. – в </w:t>
      </w:r>
      <w:proofErr w:type="spellStart"/>
      <w:r w:rsidR="00B66A9C" w:rsidRPr="00FE504B">
        <w:rPr>
          <w:bCs/>
          <w:sz w:val="20"/>
        </w:rPr>
        <w:t>Главкомат</w:t>
      </w:r>
      <w:proofErr w:type="spellEnd"/>
      <w:r w:rsidR="00B66A9C" w:rsidRPr="00FE504B">
        <w:rPr>
          <w:bCs/>
          <w:sz w:val="20"/>
        </w:rPr>
        <w:t xml:space="preserve"> СССР</w:t>
      </w:r>
      <w:r w:rsidR="00B66A9C">
        <w:rPr>
          <w:bCs/>
          <w:sz w:val="20"/>
        </w:rPr>
        <w:br/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Pr="00FE504B">
        <w:rPr>
          <w:bCs/>
          <w:sz w:val="20"/>
        </w:rPr>
        <w:t xml:space="preserve">в мае </w:t>
      </w:r>
      <w:smartTag w:uri="urn:schemas-microsoft-com:office:smarttags" w:element="metricconverter">
        <w:smartTagPr>
          <w:attr w:name="ProductID" w:val="1945 г"/>
        </w:smartTagPr>
        <w:r w:rsidRPr="00FE504B">
          <w:rPr>
            <w:bCs/>
            <w:sz w:val="20"/>
          </w:rPr>
          <w:t>1945 г</w:t>
        </w:r>
      </w:smartTag>
      <w:r w:rsidRPr="00FE504B">
        <w:rPr>
          <w:bCs/>
          <w:sz w:val="20"/>
        </w:rPr>
        <w:t>. – ВЦИК СССР</w:t>
      </w:r>
      <w:r w:rsidRPr="00FE504B">
        <w:rPr>
          <w:bCs/>
          <w:sz w:val="20"/>
        </w:rPr>
        <w:br/>
      </w:r>
      <w:r w:rsidR="00F35237" w:rsidRPr="00F35237">
        <w:rPr>
          <w:b/>
          <w:bCs/>
          <w:sz w:val="20"/>
          <w:lang w:val="en-US"/>
        </w:rPr>
        <w:t>c</w:t>
      </w:r>
      <w:r w:rsidR="00F35237" w:rsidRPr="00F35237">
        <w:rPr>
          <w:b/>
          <w:bCs/>
          <w:sz w:val="20"/>
        </w:rPr>
        <w:t>)</w:t>
      </w:r>
      <w:r w:rsidRPr="00FE504B">
        <w:rPr>
          <w:bCs/>
          <w:sz w:val="20"/>
          <w:u w:val="single"/>
        </w:rPr>
        <w:t xml:space="preserve">в марте </w:t>
      </w:r>
      <w:smartTag w:uri="urn:schemas-microsoft-com:office:smarttags" w:element="metricconverter">
        <w:smartTagPr>
          <w:attr w:name="ProductID" w:val="1946 г"/>
        </w:smartTagPr>
        <w:r w:rsidRPr="00FE504B">
          <w:rPr>
            <w:bCs/>
            <w:sz w:val="20"/>
            <w:u w:val="single"/>
          </w:rPr>
          <w:t>1946 г</w:t>
        </w:r>
      </w:smartTag>
      <w:r w:rsidRPr="00FE504B">
        <w:rPr>
          <w:bCs/>
          <w:sz w:val="20"/>
          <w:u w:val="single"/>
        </w:rPr>
        <w:t>. – в Совет Министров СССР</w:t>
      </w:r>
      <w:r w:rsidRPr="00FE504B">
        <w:rPr>
          <w:bCs/>
          <w:sz w:val="20"/>
        </w:rPr>
        <w:br/>
      </w:r>
      <w:r w:rsidR="00F35237" w:rsidRPr="00F35237">
        <w:rPr>
          <w:b/>
          <w:bCs/>
          <w:sz w:val="20"/>
          <w:lang w:val="en-US"/>
        </w:rPr>
        <w:t>d</w:t>
      </w:r>
      <w:r w:rsidR="00F35237" w:rsidRPr="00F35237">
        <w:rPr>
          <w:b/>
          <w:bCs/>
          <w:sz w:val="20"/>
        </w:rPr>
        <w:t>)</w:t>
      </w:r>
      <w:r w:rsidRPr="00FE504B">
        <w:rPr>
          <w:bCs/>
          <w:sz w:val="20"/>
        </w:rPr>
        <w:t xml:space="preserve">в июле </w:t>
      </w:r>
      <w:smartTag w:uri="urn:schemas-microsoft-com:office:smarttags" w:element="metricconverter">
        <w:smartTagPr>
          <w:attr w:name="ProductID" w:val="1948 г"/>
        </w:smartTagPr>
        <w:r w:rsidRPr="00FE504B">
          <w:rPr>
            <w:bCs/>
            <w:sz w:val="20"/>
          </w:rPr>
          <w:t>1948 г</w:t>
        </w:r>
      </w:smartTag>
      <w:r w:rsidRPr="00FE504B">
        <w:rPr>
          <w:bCs/>
          <w:sz w:val="20"/>
        </w:rPr>
        <w:t>. – в Государственный комитет по снабжению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FE504B">
        <w:rPr>
          <w:b/>
          <w:sz w:val="20"/>
        </w:rPr>
        <w:t>Федерализм - это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процесс становления федеративных государств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Pr="00FE504B">
        <w:rPr>
          <w:sz w:val="20"/>
          <w:u w:val="single"/>
        </w:rPr>
        <w:t>федеративное государственное устройство и связанные с ним политико-правовые отношения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совокупность всех федераций мира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форма государственного устройства унитарного государства с автономиями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FE504B">
        <w:rPr>
          <w:b/>
          <w:sz w:val="20"/>
        </w:rPr>
        <w:t>Референдум - это</w:t>
      </w:r>
      <w:r w:rsidRPr="00FE504B">
        <w:rPr>
          <w:b/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всенародное анкетирование</w:t>
      </w:r>
      <w:r w:rsidR="008B7E20">
        <w:rPr>
          <w:sz w:val="20"/>
        </w:rPr>
        <w:t xml:space="preserve">   </w:t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всенародный опрос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собрание граждан</w:t>
      </w:r>
      <w:r w:rsidR="008B7E20">
        <w:rPr>
          <w:sz w:val="20"/>
        </w:rPr>
        <w:t xml:space="preserve">                   </w:t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  <w:u w:val="single"/>
        </w:rPr>
        <w:t>всенародное голосование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FE504B">
        <w:rPr>
          <w:b/>
          <w:sz w:val="20"/>
        </w:rPr>
        <w:t>Муниципальное образование - это</w:t>
      </w:r>
      <w:r w:rsidRPr="00FE504B">
        <w:rPr>
          <w:b/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городской образовательный стандарт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Pr="00FE504B">
        <w:rPr>
          <w:sz w:val="20"/>
          <w:u w:val="single"/>
        </w:rPr>
        <w:t>территория, в пределах которой осуществляется местное самоуправление</w:t>
      </w:r>
      <w:r w:rsidRPr="00FE504B">
        <w:rPr>
          <w:sz w:val="20"/>
          <w:u w:val="single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система муниципальных учебных заведений</w:t>
      </w:r>
      <w:r w:rsidR="00B66A9C">
        <w:rPr>
          <w:sz w:val="20"/>
        </w:rPr>
        <w:br/>
      </w:r>
      <w:r w:rsidR="00F35237" w:rsidRPr="00F30E05">
        <w:rPr>
          <w:b/>
          <w:sz w:val="20"/>
          <w:lang w:val="en-US"/>
        </w:rPr>
        <w:t>d</w:t>
      </w:r>
      <w:r w:rsidR="00F35237" w:rsidRPr="00F30E05">
        <w:rPr>
          <w:b/>
          <w:sz w:val="20"/>
        </w:rPr>
        <w:t>)</w:t>
      </w:r>
      <w:r w:rsidRPr="00FE504B">
        <w:rPr>
          <w:sz w:val="20"/>
        </w:rPr>
        <w:t>учебный процесс для муниципальных служащих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proofErr w:type="gramStart"/>
      <w:r w:rsidRPr="00FE504B">
        <w:rPr>
          <w:b/>
          <w:sz w:val="20"/>
        </w:rPr>
        <w:lastRenderedPageBreak/>
        <w:t>Общество с ограниченной ответственностью представляет собой общество,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которое не отвечает по своим обязательствам</w:t>
      </w:r>
      <w:r w:rsidR="00B66A9C"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ответственность которого ограничена судом</w:t>
      </w:r>
      <w:r w:rsidR="00B66A9C"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которое несет ответственность в пределах 50 МРОТ</w:t>
      </w:r>
      <w:r w:rsidR="00B66A9C">
        <w:rPr>
          <w:sz w:val="20"/>
        </w:rPr>
        <w:br/>
      </w:r>
      <w:r w:rsidR="00F35237" w:rsidRPr="00F35237">
        <w:rPr>
          <w:b/>
          <w:sz w:val="20"/>
          <w:u w:val="single"/>
          <w:lang w:val="en-US"/>
        </w:rPr>
        <w:t>d</w:t>
      </w:r>
      <w:r w:rsidR="00F35237" w:rsidRPr="00F35237">
        <w:rPr>
          <w:b/>
          <w:sz w:val="20"/>
          <w:u w:val="single"/>
        </w:rPr>
        <w:t>)</w:t>
      </w:r>
      <w:r w:rsidRPr="00FE504B">
        <w:rPr>
          <w:sz w:val="20"/>
          <w:u w:val="single"/>
        </w:rPr>
        <w:t>уставный капитал которого разделен на доли определенных размеров</w:t>
      </w:r>
      <w:proofErr w:type="gramEnd"/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proofErr w:type="gramStart"/>
      <w:r w:rsidRPr="00FE504B">
        <w:rPr>
          <w:b/>
          <w:bCs/>
          <w:sz w:val="20"/>
        </w:rPr>
        <w:t>Формы  реорганизации юридических лиц</w:t>
      </w:r>
      <w:r w:rsidRPr="00FE504B">
        <w:rPr>
          <w:b/>
          <w:bCs/>
          <w:sz w:val="20"/>
        </w:rPr>
        <w:br/>
      </w:r>
      <w:r w:rsidR="00F35237" w:rsidRPr="00F35237">
        <w:rPr>
          <w:b/>
          <w:sz w:val="20"/>
          <w:u w:val="single"/>
          <w:lang w:val="en-US"/>
        </w:rPr>
        <w:t>a</w:t>
      </w:r>
      <w:r w:rsidR="00F35237" w:rsidRPr="00F35237">
        <w:rPr>
          <w:b/>
          <w:sz w:val="20"/>
          <w:u w:val="single"/>
        </w:rPr>
        <w:t>)</w:t>
      </w:r>
      <w:r w:rsidRPr="00FE504B">
        <w:rPr>
          <w:sz w:val="20"/>
          <w:u w:val="single"/>
        </w:rPr>
        <w:t>слияния, присоединения, выделение, разделение, преобразование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слияние, присоединения, разделение, присоединение, прекращение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слияние, присоединение, выделение, разделение, поглощение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слияние, увеличение численности, выделение, разделение, преобразование</w:t>
      </w:r>
      <w:proofErr w:type="gramEnd"/>
    </w:p>
    <w:p w:rsidR="00BA3DF3" w:rsidRPr="003F28B1" w:rsidRDefault="00BA3DF3" w:rsidP="00BA3DF3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3F28B1">
        <w:rPr>
          <w:b/>
          <w:sz w:val="20"/>
        </w:rPr>
        <w:t>Ограничен ли максимальный срок действия доверенности в ГК РФ?</w:t>
      </w:r>
      <w:r w:rsidRPr="003F28B1">
        <w:rPr>
          <w:sz w:val="20"/>
        </w:rPr>
        <w:br/>
      </w:r>
      <w:r w:rsidRPr="003F28B1">
        <w:rPr>
          <w:b/>
          <w:sz w:val="20"/>
          <w:u w:val="single"/>
          <w:lang w:val="en-US"/>
        </w:rPr>
        <w:t>a</w:t>
      </w:r>
      <w:r w:rsidRPr="003F28B1">
        <w:rPr>
          <w:b/>
          <w:sz w:val="20"/>
          <w:u w:val="single"/>
        </w:rPr>
        <w:t>)</w:t>
      </w:r>
      <w:r w:rsidRPr="003F28B1">
        <w:rPr>
          <w:sz w:val="20"/>
          <w:u w:val="single"/>
        </w:rPr>
        <w:t>нет</w:t>
      </w:r>
      <w:r w:rsidRPr="003F28B1">
        <w:rPr>
          <w:sz w:val="20"/>
          <w:u w:val="single"/>
        </w:rPr>
        <w:br/>
      </w:r>
      <w:r w:rsidRPr="003F28B1">
        <w:rPr>
          <w:b/>
          <w:sz w:val="20"/>
          <w:lang w:val="en-US"/>
        </w:rPr>
        <w:t>b</w:t>
      </w:r>
      <w:r w:rsidRPr="003F28B1">
        <w:rPr>
          <w:b/>
          <w:sz w:val="20"/>
        </w:rPr>
        <w:t>)</w:t>
      </w:r>
      <w:r w:rsidRPr="003F28B1">
        <w:rPr>
          <w:sz w:val="20"/>
        </w:rPr>
        <w:t xml:space="preserve">да, сроком в 3 года </w:t>
      </w:r>
      <w:r w:rsidRPr="003F28B1">
        <w:rPr>
          <w:sz w:val="20"/>
        </w:rPr>
        <w:br/>
      </w:r>
      <w:r w:rsidRPr="003F28B1">
        <w:rPr>
          <w:b/>
          <w:sz w:val="20"/>
          <w:lang w:val="en-US"/>
        </w:rPr>
        <w:t>c</w:t>
      </w:r>
      <w:r w:rsidRPr="003F28B1">
        <w:rPr>
          <w:b/>
          <w:sz w:val="20"/>
        </w:rPr>
        <w:t>)</w:t>
      </w:r>
      <w:r w:rsidRPr="003F28B1">
        <w:rPr>
          <w:sz w:val="20"/>
        </w:rPr>
        <w:t xml:space="preserve">да, для доверенностей в нотариальной форме </w:t>
      </w:r>
      <w:r w:rsidRPr="003F28B1">
        <w:rPr>
          <w:sz w:val="20"/>
        </w:rPr>
        <w:br/>
      </w:r>
      <w:r w:rsidRPr="003F28B1">
        <w:rPr>
          <w:b/>
          <w:sz w:val="20"/>
          <w:lang w:val="en-US"/>
        </w:rPr>
        <w:t>d</w:t>
      </w:r>
      <w:r w:rsidRPr="003F28B1">
        <w:rPr>
          <w:b/>
          <w:sz w:val="20"/>
        </w:rPr>
        <w:t>)</w:t>
      </w:r>
      <w:r w:rsidRPr="003F28B1">
        <w:rPr>
          <w:sz w:val="20"/>
        </w:rPr>
        <w:t>да, для доверенностей, выданных юридическими лицами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FE504B">
        <w:rPr>
          <w:b/>
          <w:bCs/>
          <w:sz w:val="20"/>
        </w:rPr>
        <w:t>Формы вины, выделяемые гражданским законодательством</w:t>
      </w:r>
      <w:r w:rsidRPr="00FE504B">
        <w:rPr>
          <w:b/>
          <w:bCs/>
          <w:sz w:val="20"/>
        </w:rPr>
        <w:br/>
      </w:r>
      <w:r w:rsidR="00F35237" w:rsidRPr="00F35237">
        <w:rPr>
          <w:b/>
          <w:sz w:val="20"/>
          <w:u w:val="single"/>
          <w:lang w:val="en-US"/>
        </w:rPr>
        <w:t>a</w:t>
      </w:r>
      <w:r w:rsidR="00F35237" w:rsidRPr="00F35237">
        <w:rPr>
          <w:b/>
          <w:sz w:val="20"/>
          <w:u w:val="single"/>
        </w:rPr>
        <w:t>)</w:t>
      </w:r>
      <w:r w:rsidRPr="00FE504B">
        <w:rPr>
          <w:sz w:val="20"/>
          <w:u w:val="single"/>
        </w:rPr>
        <w:t>умысел и неосторожность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умысел и легкомыслие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умысел и небрежность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умысел, неосторожность, легкомыслие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FE504B">
        <w:rPr>
          <w:b/>
          <w:bCs/>
          <w:sz w:val="20"/>
        </w:rPr>
        <w:t>Когда соединение фамилий супругами при заключении брака не допускается?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никогда не допускается</w:t>
      </w:r>
      <w:r w:rsidR="008B7E20">
        <w:rPr>
          <w:sz w:val="20"/>
        </w:rPr>
        <w:t xml:space="preserve">                  </w:t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всегда допускается</w:t>
      </w:r>
      <w:r w:rsidR="00B66A9C"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если фамилия после соединения будет звучать некрасиво</w:t>
      </w:r>
      <w:r w:rsidR="00B66A9C">
        <w:rPr>
          <w:sz w:val="20"/>
        </w:rPr>
        <w:br/>
      </w:r>
      <w:r w:rsidR="00F35237" w:rsidRPr="00F35237">
        <w:rPr>
          <w:b/>
          <w:sz w:val="20"/>
          <w:u w:val="single"/>
          <w:lang w:val="en-US"/>
        </w:rPr>
        <w:t>d</w:t>
      </w:r>
      <w:r w:rsidR="00F35237" w:rsidRPr="00F35237">
        <w:rPr>
          <w:b/>
          <w:sz w:val="20"/>
          <w:u w:val="single"/>
        </w:rPr>
        <w:t>)</w:t>
      </w:r>
      <w:r w:rsidRPr="00FE504B">
        <w:rPr>
          <w:sz w:val="20"/>
          <w:u w:val="single"/>
        </w:rPr>
        <w:t xml:space="preserve">если добрачная </w:t>
      </w:r>
      <w:proofErr w:type="gramStart"/>
      <w:r w:rsidRPr="00FE504B">
        <w:rPr>
          <w:sz w:val="20"/>
          <w:u w:val="single"/>
        </w:rPr>
        <w:t>фамилия</w:t>
      </w:r>
      <w:proofErr w:type="gramEnd"/>
      <w:r w:rsidRPr="00FE504B">
        <w:rPr>
          <w:sz w:val="20"/>
          <w:u w:val="single"/>
        </w:rPr>
        <w:t xml:space="preserve"> хотя бы одного из супругов является двойной</w:t>
      </w:r>
    </w:p>
    <w:p w:rsidR="00B66A9C" w:rsidRPr="00B66A9C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B66A9C">
        <w:rPr>
          <w:b/>
          <w:bCs/>
          <w:sz w:val="20"/>
        </w:rPr>
        <w:t>Обязательно ли медицинское обследование лиц, вступающих в брак?</w:t>
      </w:r>
      <w:r w:rsidRPr="00B66A9C">
        <w:rPr>
          <w:b/>
          <w:bCs/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Pr="00B66A9C">
        <w:rPr>
          <w:sz w:val="20"/>
        </w:rPr>
        <w:t>нет, если они совершеннолетние</w:t>
      </w:r>
      <w:r w:rsidR="008B7E20">
        <w:rPr>
          <w:sz w:val="20"/>
        </w:rPr>
        <w:t xml:space="preserve">            </w:t>
      </w:r>
      <w:r w:rsidR="00F35237" w:rsidRPr="00F35237">
        <w:rPr>
          <w:b/>
          <w:sz w:val="20"/>
          <w:u w:val="single"/>
          <w:lang w:val="en-US"/>
        </w:rPr>
        <w:t>b</w:t>
      </w:r>
      <w:r w:rsidR="00F35237" w:rsidRPr="00F35237">
        <w:rPr>
          <w:b/>
          <w:sz w:val="20"/>
          <w:u w:val="single"/>
        </w:rPr>
        <w:t>)</w:t>
      </w:r>
      <w:r w:rsidR="00B66A9C" w:rsidRPr="00B66A9C">
        <w:rPr>
          <w:sz w:val="20"/>
          <w:u w:val="single"/>
        </w:rPr>
        <w:t>нет</w:t>
      </w:r>
      <w:r w:rsidR="00B66A9C" w:rsidRPr="00B66A9C">
        <w:rPr>
          <w:sz w:val="20"/>
          <w:u w:val="single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да, если они из "трудных" семей</w:t>
      </w:r>
      <w:r w:rsidR="008B7E20">
        <w:rPr>
          <w:sz w:val="20"/>
        </w:rPr>
        <w:t xml:space="preserve">             </w:t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B66A9C">
        <w:rPr>
          <w:sz w:val="20"/>
        </w:rPr>
        <w:t>да</w:t>
      </w:r>
    </w:p>
    <w:p w:rsidR="00FE504B" w:rsidRPr="00B66A9C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B66A9C">
        <w:rPr>
          <w:b/>
          <w:sz w:val="20"/>
        </w:rPr>
        <w:t>Признание брака недействительным производится</w:t>
      </w:r>
      <w:r w:rsidRPr="00B66A9C">
        <w:rPr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="00B66A9C" w:rsidRPr="00B66A9C">
        <w:rPr>
          <w:sz w:val="20"/>
        </w:rPr>
        <w:t>органом местного самоуправления</w:t>
      </w:r>
      <w:r w:rsidR="008B7E20">
        <w:rPr>
          <w:sz w:val="20"/>
        </w:rPr>
        <w:t xml:space="preserve">      </w:t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="00B66A9C" w:rsidRPr="00B66A9C">
        <w:rPr>
          <w:sz w:val="20"/>
        </w:rPr>
        <w:t xml:space="preserve">органом </w:t>
      </w:r>
      <w:proofErr w:type="spellStart"/>
      <w:r w:rsidR="00B66A9C" w:rsidRPr="00B66A9C">
        <w:rPr>
          <w:sz w:val="20"/>
        </w:rPr>
        <w:t>ЗАГСа</w:t>
      </w:r>
      <w:proofErr w:type="spellEnd"/>
      <w:r w:rsidR="00B66A9C" w:rsidRPr="00B66A9C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="00B66A9C" w:rsidRPr="00B66A9C">
        <w:rPr>
          <w:sz w:val="20"/>
        </w:rPr>
        <w:t>органом опеки и попечительства</w:t>
      </w:r>
      <w:r w:rsidR="008B7E20">
        <w:rPr>
          <w:sz w:val="20"/>
        </w:rPr>
        <w:t xml:space="preserve">          </w:t>
      </w:r>
      <w:r w:rsidR="00F35237" w:rsidRPr="00F35237">
        <w:rPr>
          <w:b/>
          <w:sz w:val="20"/>
          <w:u w:val="single"/>
          <w:lang w:val="en-US"/>
        </w:rPr>
        <w:t>d</w:t>
      </w:r>
      <w:r w:rsidR="00F35237" w:rsidRPr="00F35237">
        <w:rPr>
          <w:b/>
          <w:sz w:val="20"/>
          <w:u w:val="single"/>
        </w:rPr>
        <w:t>)</w:t>
      </w:r>
      <w:r w:rsidRPr="00B66A9C">
        <w:rPr>
          <w:sz w:val="20"/>
          <w:u w:val="single"/>
        </w:rPr>
        <w:t>судом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FE504B">
        <w:rPr>
          <w:b/>
          <w:bCs/>
          <w:sz w:val="20"/>
        </w:rPr>
        <w:t>Законный режим имущества супругов -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законом не определен</w:t>
      </w:r>
      <w:r w:rsidR="00B66A9C"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определяется брачным договором</w:t>
      </w:r>
      <w:r w:rsidR="00B66A9C">
        <w:rPr>
          <w:sz w:val="20"/>
        </w:rPr>
        <w:br/>
      </w:r>
      <w:r w:rsidR="00F35237" w:rsidRPr="00F35237">
        <w:rPr>
          <w:b/>
          <w:sz w:val="20"/>
          <w:u w:val="single"/>
          <w:lang w:val="en-US"/>
        </w:rPr>
        <w:t>c</w:t>
      </w:r>
      <w:r w:rsidR="00F35237" w:rsidRPr="00F35237">
        <w:rPr>
          <w:b/>
          <w:sz w:val="20"/>
          <w:u w:val="single"/>
        </w:rPr>
        <w:t>)</w:t>
      </w:r>
      <w:r w:rsidRPr="00FE504B">
        <w:rPr>
          <w:sz w:val="20"/>
          <w:u w:val="single"/>
        </w:rPr>
        <w:t>общая совместная собственность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определяется соглашением супругов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proofErr w:type="gramStart"/>
      <w:r w:rsidRPr="00FE504B">
        <w:rPr>
          <w:b/>
          <w:bCs/>
          <w:sz w:val="20"/>
        </w:rPr>
        <w:t>Последствия признания обмена жилыми помещениями, предоставленными по договорам социального найма, недействительным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стороны должны устранить нарушения, послужившие основанием для признания обмена недействительным</w:t>
      </w:r>
      <w:r w:rsidR="00B66A9C">
        <w:rPr>
          <w:sz w:val="20"/>
        </w:rPr>
        <w:br/>
      </w:r>
      <w:r w:rsidR="00F35237" w:rsidRPr="00F35237">
        <w:rPr>
          <w:b/>
          <w:sz w:val="20"/>
          <w:u w:val="single"/>
          <w:lang w:val="en-US"/>
        </w:rPr>
        <w:t>b</w:t>
      </w:r>
      <w:r w:rsidR="00F35237" w:rsidRPr="00F35237">
        <w:rPr>
          <w:b/>
          <w:sz w:val="20"/>
          <w:u w:val="single"/>
        </w:rPr>
        <w:t>)</w:t>
      </w:r>
      <w:r w:rsidRPr="00FE504B">
        <w:rPr>
          <w:sz w:val="20"/>
          <w:u w:val="single"/>
        </w:rPr>
        <w:t>стороны подлежат переселению в ранее занимаемые ими жилые помещения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стороны должны заплатить штраф и могут остаться в новых жилых помещениях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стороны должны заплатить штраф и переселиться в ранее занимаемые ими жилые помещения</w:t>
      </w:r>
      <w:proofErr w:type="gramEnd"/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sz w:val="20"/>
        </w:rPr>
      </w:pPr>
      <w:r w:rsidRPr="00FE504B">
        <w:rPr>
          <w:b/>
          <w:sz w:val="20"/>
        </w:rPr>
        <w:lastRenderedPageBreak/>
        <w:t>Форма договора социального найма -</w:t>
      </w:r>
      <w:r w:rsidRPr="00FE504B">
        <w:rPr>
          <w:sz w:val="20"/>
        </w:rPr>
        <w:br/>
      </w:r>
      <w:r w:rsidR="00F35237" w:rsidRPr="00F35237">
        <w:rPr>
          <w:b/>
          <w:sz w:val="20"/>
          <w:u w:val="single"/>
          <w:lang w:val="en-US"/>
        </w:rPr>
        <w:t>a</w:t>
      </w:r>
      <w:r w:rsidR="00F35237" w:rsidRPr="00F35237">
        <w:rPr>
          <w:b/>
          <w:sz w:val="20"/>
          <w:u w:val="single"/>
        </w:rPr>
        <w:t>)</w:t>
      </w:r>
      <w:r w:rsidRPr="00FE504B">
        <w:rPr>
          <w:sz w:val="20"/>
          <w:u w:val="single"/>
        </w:rPr>
        <w:t>простая письменная</w:t>
      </w:r>
      <w:r w:rsidR="008B7E20" w:rsidRPr="008B7E20">
        <w:rPr>
          <w:sz w:val="20"/>
        </w:rPr>
        <w:t xml:space="preserve">                     </w:t>
      </w:r>
      <w:r w:rsidR="008B7E20">
        <w:rPr>
          <w:b/>
          <w:sz w:val="20"/>
          <w:lang w:val="en-US"/>
        </w:rPr>
        <w:t>b</w:t>
      </w:r>
      <w:r w:rsidR="008B7E20" w:rsidRPr="00F35237">
        <w:rPr>
          <w:b/>
          <w:sz w:val="20"/>
        </w:rPr>
        <w:t>)</w:t>
      </w:r>
      <w:r w:rsidR="008B7E20" w:rsidRPr="00FE504B">
        <w:rPr>
          <w:sz w:val="20"/>
        </w:rPr>
        <w:t>нотариальная</w:t>
      </w:r>
      <w:r w:rsidRPr="00FE504B">
        <w:rPr>
          <w:sz w:val="20"/>
        </w:rPr>
        <w:br/>
      </w:r>
      <w:r w:rsidR="008B7E20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письменная, подлежит государственной регистрации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может быть в  любой по решению сторон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sz w:val="20"/>
        </w:rPr>
      </w:pPr>
      <w:r w:rsidRPr="00FE504B">
        <w:rPr>
          <w:b/>
          <w:sz w:val="20"/>
        </w:rPr>
        <w:t>По общему правилу, трудовой договор (контракт) заключается: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Pr="00FE504B">
        <w:rPr>
          <w:sz w:val="20"/>
          <w:u w:val="single"/>
        </w:rPr>
        <w:t xml:space="preserve">на неопределенный срок </w:t>
      </w:r>
      <w:r w:rsidRPr="00FE504B">
        <w:rPr>
          <w:sz w:val="20"/>
          <w:u w:val="single"/>
        </w:rPr>
        <w:br/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на определенный срок не более пяти лет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 xml:space="preserve">на определенный срок не более десяти лет 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на время выполнения определенной работы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FE504B">
        <w:rPr>
          <w:b/>
          <w:bCs/>
          <w:sz w:val="20"/>
        </w:rPr>
        <w:t>По общему правилу, максимальный срок срочного трудового договора -</w:t>
      </w:r>
      <w:r w:rsidRPr="00FE504B">
        <w:rPr>
          <w:b/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  <w:u w:val="single"/>
        </w:rPr>
        <w:t>5 лет</w:t>
      </w:r>
      <w:r w:rsidR="008B7E20" w:rsidRPr="008B7E20">
        <w:rPr>
          <w:sz w:val="20"/>
        </w:rPr>
        <w:t xml:space="preserve">   </w:t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3 года</w:t>
      </w:r>
      <w:r w:rsidR="008B7E20" w:rsidRPr="008B7E20">
        <w:rPr>
          <w:sz w:val="20"/>
        </w:rPr>
        <w:t xml:space="preserve">   </w:t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законом не установлен</w:t>
      </w:r>
      <w:r w:rsidR="008B7E20" w:rsidRPr="008B7E20">
        <w:rPr>
          <w:sz w:val="20"/>
        </w:rPr>
        <w:t xml:space="preserve">   </w:t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1 год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FE504B">
        <w:rPr>
          <w:b/>
          <w:bCs/>
          <w:sz w:val="20"/>
        </w:rPr>
        <w:t xml:space="preserve">Продолжительность рабочего дня или смены, непосредственно </w:t>
      </w:r>
      <w:proofErr w:type="gramStart"/>
      <w:r w:rsidRPr="00FE504B">
        <w:rPr>
          <w:b/>
          <w:bCs/>
          <w:sz w:val="20"/>
        </w:rPr>
        <w:t>предшествующих</w:t>
      </w:r>
      <w:proofErr w:type="gramEnd"/>
      <w:r w:rsidRPr="00FE504B">
        <w:rPr>
          <w:b/>
          <w:bCs/>
          <w:sz w:val="20"/>
        </w:rPr>
        <w:t xml:space="preserve"> нерабочему праздничному дню по общему правилу,</w:t>
      </w:r>
      <w:r w:rsidRPr="00FE504B">
        <w:rPr>
          <w:bCs/>
          <w:sz w:val="20"/>
        </w:rPr>
        <w:t xml:space="preserve"> </w:t>
      </w:r>
      <w:r w:rsidRPr="00FE504B">
        <w:rPr>
          <w:sz w:val="20"/>
          <w:u w:val="single"/>
        </w:rPr>
        <w:br/>
      </w:r>
      <w:r w:rsidR="00F35237" w:rsidRPr="00F30E05">
        <w:rPr>
          <w:b/>
          <w:sz w:val="20"/>
          <w:lang w:val="en-US"/>
        </w:rPr>
        <w:t>a</w:t>
      </w:r>
      <w:r w:rsidR="00F35237" w:rsidRPr="00F30E05">
        <w:rPr>
          <w:b/>
          <w:sz w:val="20"/>
        </w:rPr>
        <w:t>)</w:t>
      </w:r>
      <w:r w:rsidRPr="00FE504B">
        <w:rPr>
          <w:sz w:val="20"/>
        </w:rPr>
        <w:t>уменьшается на 2 часа</w:t>
      </w:r>
      <w:r w:rsidR="008B7E20" w:rsidRPr="008B7E20">
        <w:rPr>
          <w:sz w:val="20"/>
        </w:rPr>
        <w:t xml:space="preserve">    </w:t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уменьшается на 1,5 часа</w:t>
      </w:r>
      <w:r w:rsidR="00B66A9C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не уменьшается</w:t>
      </w:r>
      <w:r w:rsidR="008B7E20" w:rsidRPr="008B7E20">
        <w:rPr>
          <w:sz w:val="20"/>
        </w:rPr>
        <w:t xml:space="preserve">               </w:t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  <w:u w:val="single"/>
        </w:rPr>
        <w:t>уменьшается на 1 час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proofErr w:type="gramStart"/>
      <w:r w:rsidRPr="00FE504B">
        <w:rPr>
          <w:b/>
          <w:bCs/>
          <w:sz w:val="20"/>
        </w:rPr>
        <w:t>Заработная плата может выплачиваться</w:t>
      </w:r>
      <w:r w:rsidRPr="00FE504B">
        <w:rPr>
          <w:b/>
          <w:bCs/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только в денежной форме</w:t>
      </w:r>
      <w:r w:rsidR="00B66A9C"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в любой форме по договоренности сторон</w:t>
      </w:r>
      <w:r w:rsidR="00B66A9C"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 xml:space="preserve">в денежной и </w:t>
      </w:r>
      <w:proofErr w:type="spellStart"/>
      <w:r w:rsidR="00B66A9C" w:rsidRPr="00FE504B">
        <w:rPr>
          <w:sz w:val="20"/>
        </w:rPr>
        <w:t>недежной</w:t>
      </w:r>
      <w:proofErr w:type="spellEnd"/>
      <w:r w:rsidR="00B66A9C" w:rsidRPr="00FE504B">
        <w:rPr>
          <w:sz w:val="20"/>
        </w:rPr>
        <w:t xml:space="preserve"> в любом соотношении</w:t>
      </w:r>
      <w:r w:rsidR="00B66A9C">
        <w:rPr>
          <w:sz w:val="20"/>
        </w:rPr>
        <w:br/>
      </w:r>
      <w:r w:rsidR="00F35237" w:rsidRPr="00F35237">
        <w:rPr>
          <w:b/>
          <w:bCs/>
          <w:sz w:val="20"/>
          <w:lang w:val="en-US"/>
        </w:rPr>
        <w:t>d</w:t>
      </w:r>
      <w:r w:rsidR="00F35237" w:rsidRPr="00F35237">
        <w:rPr>
          <w:b/>
          <w:bCs/>
          <w:sz w:val="20"/>
        </w:rPr>
        <w:t>)</w:t>
      </w:r>
      <w:r w:rsidRPr="00FE504B">
        <w:rPr>
          <w:sz w:val="20"/>
          <w:u w:val="single"/>
        </w:rPr>
        <w:t xml:space="preserve">в денежной и </w:t>
      </w:r>
      <w:proofErr w:type="spellStart"/>
      <w:r w:rsidRPr="00FE504B">
        <w:rPr>
          <w:sz w:val="20"/>
          <w:u w:val="single"/>
        </w:rPr>
        <w:t>недежной</w:t>
      </w:r>
      <w:proofErr w:type="spellEnd"/>
      <w:r w:rsidRPr="00FE504B">
        <w:rPr>
          <w:sz w:val="20"/>
          <w:u w:val="single"/>
        </w:rPr>
        <w:t xml:space="preserve"> формах в определенном Трудовым кодексом РФ соотношении</w:t>
      </w:r>
      <w:proofErr w:type="gramEnd"/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proofErr w:type="gramStart"/>
      <w:r w:rsidRPr="00FE504B">
        <w:rPr>
          <w:b/>
          <w:sz w:val="20"/>
        </w:rPr>
        <w:t xml:space="preserve">Волевой момент косвенного умысла характеризуется </w:t>
      </w:r>
      <w:r w:rsidRPr="00FE504B">
        <w:rPr>
          <w:sz w:val="20"/>
          <w:u w:val="single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желанием наступления общественно опасных последствий</w:t>
      </w:r>
      <w:r w:rsidR="00B66A9C"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желанием наступления общественно опасных последствий, либо сознательным их допущением</w:t>
      </w:r>
      <w:r w:rsidR="00B66A9C"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нежеланием наступления общественно опасных последствий и расчетом на их предотвращение без достаточных к тому оснований</w:t>
      </w:r>
      <w:r w:rsidR="00B66A9C">
        <w:rPr>
          <w:sz w:val="20"/>
        </w:rPr>
        <w:br/>
      </w:r>
      <w:r w:rsidR="00F35237" w:rsidRPr="00F35237">
        <w:rPr>
          <w:b/>
          <w:sz w:val="20"/>
          <w:u w:val="single"/>
          <w:lang w:val="en-US"/>
        </w:rPr>
        <w:t>d</w:t>
      </w:r>
      <w:r w:rsidR="00F35237" w:rsidRPr="00F35237">
        <w:rPr>
          <w:b/>
          <w:sz w:val="20"/>
          <w:u w:val="single"/>
        </w:rPr>
        <w:t>)</w:t>
      </w:r>
      <w:r w:rsidRPr="00FE504B">
        <w:rPr>
          <w:sz w:val="20"/>
          <w:u w:val="single"/>
        </w:rPr>
        <w:t>нежеланием наступления общественно опасных последствий, но сознательным их допущением, либо безразличным отношением к ним</w:t>
      </w:r>
      <w:proofErr w:type="gramEnd"/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proofErr w:type="gramStart"/>
      <w:r w:rsidRPr="00FE504B">
        <w:rPr>
          <w:b/>
          <w:sz w:val="20"/>
        </w:rPr>
        <w:t>Особенная часть уголовного права – это</w:t>
      </w:r>
      <w:r w:rsidRPr="00FE504B">
        <w:rPr>
          <w:b/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совокупность уголовно-правовых норм, устанавливающих принципы и общие положения уголовного права, относящиеся к уголовному закону, преступлению наказанию и освобождению от уголовной ответственности и наказания</w:t>
      </w:r>
      <w:r w:rsidR="00B66A9C">
        <w:rPr>
          <w:sz w:val="20"/>
        </w:rPr>
        <w:br/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Pr="00FE504B">
        <w:rPr>
          <w:sz w:val="20"/>
          <w:u w:val="single"/>
        </w:rPr>
        <w:t>совокупность уголовно-правовых норм, устанавливающих круг и юридические признаки общественно опасных деяний, являющихся преступлениями, а также конкретные наказания, применяемые за их совершение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составная часть системы права, представляющая собой систему установленных</w:t>
      </w:r>
      <w:proofErr w:type="gramEnd"/>
      <w:r w:rsidRPr="00FE504B">
        <w:rPr>
          <w:sz w:val="20"/>
        </w:rPr>
        <w:t xml:space="preserve"> государством норм, которые определяют круг деяний, признаваемых преступлениями, вид и размеры наказаний за их совершение, а также условия применения норм и назначения наказания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система норм права, устанавливающих порядок и условия исполнения наказаний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FE504B">
        <w:rPr>
          <w:b/>
          <w:sz w:val="20"/>
        </w:rPr>
        <w:t>Для вымогательства не является обязательным</w:t>
      </w:r>
      <w:r w:rsidRPr="00FE504B">
        <w:rPr>
          <w:b/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безвозмездность</w:t>
      </w:r>
      <w:r w:rsidR="008B7E20" w:rsidRPr="008B7E20">
        <w:rPr>
          <w:sz w:val="20"/>
        </w:rPr>
        <w:t xml:space="preserve">               </w:t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корыстная цель</w:t>
      </w:r>
      <w:r w:rsidR="00B66A9C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Pr="00FE504B">
        <w:rPr>
          <w:sz w:val="20"/>
          <w:u w:val="single"/>
        </w:rPr>
        <w:t>изъятие имущества</w:t>
      </w:r>
      <w:r w:rsidR="008B7E20" w:rsidRPr="008B7E20">
        <w:rPr>
          <w:sz w:val="20"/>
        </w:rPr>
        <w:t xml:space="preserve">          </w:t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противоправность</w:t>
      </w:r>
    </w:p>
    <w:p w:rsidR="00FE504B" w:rsidRPr="00FE504B" w:rsidRDefault="008B7E20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sz w:val="20"/>
        </w:rPr>
      </w:pPr>
      <w:r>
        <w:rPr>
          <w:b/>
          <w:sz w:val="20"/>
        </w:rPr>
        <w:br w:type="column"/>
      </w:r>
      <w:proofErr w:type="gramStart"/>
      <w:r w:rsidR="00FE504B" w:rsidRPr="00FE504B">
        <w:rPr>
          <w:b/>
          <w:sz w:val="20"/>
        </w:rPr>
        <w:lastRenderedPageBreak/>
        <w:t>Право граждан на общую судебную жалобу означает:</w:t>
      </w:r>
      <w:r w:rsidR="00FE504B" w:rsidRPr="00FE504B">
        <w:rPr>
          <w:sz w:val="20"/>
        </w:rPr>
        <w:br/>
      </w:r>
      <w:r w:rsidR="00F35237" w:rsidRPr="00F35237">
        <w:rPr>
          <w:b/>
          <w:sz w:val="20"/>
          <w:u w:val="single"/>
          <w:lang w:val="en-US"/>
        </w:rPr>
        <w:t>a</w:t>
      </w:r>
      <w:r w:rsidR="00F35237" w:rsidRPr="00F35237">
        <w:rPr>
          <w:b/>
          <w:sz w:val="20"/>
          <w:u w:val="single"/>
        </w:rPr>
        <w:t>)</w:t>
      </w:r>
      <w:r w:rsidR="00FE504B" w:rsidRPr="00FE504B">
        <w:rPr>
          <w:sz w:val="20"/>
          <w:u w:val="single"/>
        </w:rPr>
        <w:t>право жаловаться в суд на любые незаконные действия любых органов власти и их должностных лиц</w:t>
      </w:r>
      <w:r w:rsidR="00FE504B"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="00FE504B" w:rsidRPr="00FE504B">
        <w:rPr>
          <w:sz w:val="20"/>
        </w:rPr>
        <w:t>право жаловаться в суд на отдельные  незаконные действия любых органов власти и их должностных лиц</w:t>
      </w:r>
      <w:r w:rsidR="00FE504B"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="00FE504B" w:rsidRPr="00FE504B">
        <w:rPr>
          <w:sz w:val="20"/>
        </w:rPr>
        <w:t>право жаловаться в суд на любые незаконные действия отдельных органов власти и их должностных лиц</w:t>
      </w:r>
      <w:r w:rsidR="00FE504B"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="00FE504B" w:rsidRPr="00FE504B">
        <w:rPr>
          <w:sz w:val="20"/>
        </w:rPr>
        <w:t>право жаловаться в суд</w:t>
      </w:r>
      <w:proofErr w:type="gramEnd"/>
      <w:r w:rsidR="00FE504B" w:rsidRPr="00FE504B">
        <w:rPr>
          <w:sz w:val="20"/>
        </w:rPr>
        <w:t xml:space="preserve"> на отдельные незаконные действия отдельных органов власти и их должностных лиц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sz w:val="20"/>
        </w:rPr>
      </w:pPr>
      <w:r w:rsidRPr="00FE504B">
        <w:rPr>
          <w:b/>
          <w:sz w:val="20"/>
        </w:rPr>
        <w:t xml:space="preserve">Субъектами административного правонарушения </w:t>
      </w:r>
      <w:r w:rsidRPr="00913AF4">
        <w:rPr>
          <w:b/>
          <w:sz w:val="20"/>
        </w:rPr>
        <w:t>являются</w:t>
      </w:r>
      <w:r w:rsidR="00913AF4" w:rsidRPr="00913AF4">
        <w:rPr>
          <w:b/>
          <w:sz w:val="20"/>
        </w:rPr>
        <w:t xml:space="preserve"> физические лица и</w:t>
      </w:r>
      <w:r w:rsidRPr="00FE504B">
        <w:rPr>
          <w:b/>
          <w:sz w:val="20"/>
        </w:rPr>
        <w:t xml:space="preserve"> 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 xml:space="preserve">юридические лица </w:t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должностные лица</w:t>
      </w:r>
      <w:r w:rsidR="00B66A9C">
        <w:rPr>
          <w:sz w:val="20"/>
        </w:rPr>
        <w:br/>
      </w:r>
      <w:r w:rsidR="00F35237" w:rsidRPr="00F35237">
        <w:rPr>
          <w:b/>
          <w:sz w:val="20"/>
          <w:u w:val="single"/>
          <w:lang w:val="en-US"/>
        </w:rPr>
        <w:t>c</w:t>
      </w:r>
      <w:r w:rsidR="00F35237" w:rsidRPr="00F35237">
        <w:rPr>
          <w:b/>
          <w:sz w:val="20"/>
          <w:u w:val="single"/>
        </w:rPr>
        <w:t>)</w:t>
      </w:r>
      <w:r w:rsidRPr="00FE504B">
        <w:rPr>
          <w:sz w:val="20"/>
          <w:u w:val="single"/>
        </w:rPr>
        <w:t>юридические и должностные лица</w:t>
      </w:r>
      <w:r w:rsidR="00B66A9C">
        <w:rPr>
          <w:sz w:val="20"/>
        </w:rPr>
        <w:t xml:space="preserve"> </w:t>
      </w:r>
      <w:r w:rsidR="00B66A9C">
        <w:rPr>
          <w:sz w:val="20"/>
        </w:rPr>
        <w:br/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="00B66A9C">
        <w:rPr>
          <w:sz w:val="20"/>
        </w:rPr>
        <w:t xml:space="preserve">только физические лица 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FE504B">
        <w:rPr>
          <w:b/>
          <w:sz w:val="20"/>
        </w:rPr>
        <w:t>Могут ли законы, устанавливающие новые налоги или ухудшающие положение налогоплательщиков, иметь обратную силу (т.е. распространять свое действие на отношения, возникшие до принятия закона)?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да, если в бюджет государства поступает недостаточно денежных средств</w:t>
      </w:r>
      <w:r w:rsidR="008B7E20" w:rsidRPr="008B7E20">
        <w:rPr>
          <w:sz w:val="20"/>
        </w:rPr>
        <w:t xml:space="preserve">                                      </w:t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  <w:u w:val="single"/>
        </w:rPr>
        <w:t>нет</w:t>
      </w:r>
      <w:r w:rsidR="00B66A9C">
        <w:rPr>
          <w:sz w:val="20"/>
          <w:u w:val="single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да, если ухудшение положения налогоплательщика незначительно</w:t>
      </w:r>
      <w:r w:rsidR="008B7E20" w:rsidRPr="008B7E20">
        <w:rPr>
          <w:sz w:val="20"/>
        </w:rPr>
        <w:t xml:space="preserve">                                            </w:t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да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FE504B">
        <w:rPr>
          <w:b/>
          <w:bCs/>
          <w:sz w:val="20"/>
        </w:rPr>
        <w:t>Решение суда должно быть</w:t>
      </w:r>
      <w:r w:rsidRPr="00FE504B">
        <w:rPr>
          <w:b/>
          <w:bCs/>
          <w:sz w:val="20"/>
        </w:rPr>
        <w:br/>
      </w:r>
      <w:r w:rsidR="00F35237" w:rsidRPr="00F35237">
        <w:rPr>
          <w:b/>
          <w:bCs/>
          <w:sz w:val="20"/>
          <w:lang w:val="en-US"/>
        </w:rPr>
        <w:t>a</w:t>
      </w:r>
      <w:r w:rsidR="00F35237" w:rsidRPr="00F35237">
        <w:rPr>
          <w:b/>
          <w:bCs/>
          <w:sz w:val="20"/>
        </w:rPr>
        <w:t>)</w:t>
      </w:r>
      <w:r w:rsidRPr="00FE504B">
        <w:rPr>
          <w:sz w:val="20"/>
        </w:rPr>
        <w:t>законным и справедливым</w:t>
      </w:r>
      <w:r w:rsidR="008B7E20" w:rsidRPr="008B7E20">
        <w:rPr>
          <w:sz w:val="20"/>
        </w:rPr>
        <w:t xml:space="preserve">    </w:t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законным и экономичным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Pr="00FE504B">
        <w:rPr>
          <w:sz w:val="20"/>
          <w:u w:val="single"/>
        </w:rPr>
        <w:t>законным и обоснованным</w:t>
      </w:r>
      <w:r w:rsidR="008B7E20" w:rsidRPr="008B7E20">
        <w:rPr>
          <w:sz w:val="20"/>
        </w:rPr>
        <w:t xml:space="preserve">    </w:t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законным и кратким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FE504B">
        <w:rPr>
          <w:b/>
          <w:bCs/>
          <w:sz w:val="20"/>
        </w:rPr>
        <w:t>Судьи Высшего Арбитражного Суда  Российской Федерации назначаются на должность</w:t>
      </w:r>
      <w:r w:rsidRPr="00FE504B">
        <w:rPr>
          <w:b/>
          <w:bCs/>
          <w:sz w:val="20"/>
        </w:rPr>
        <w:br/>
      </w:r>
      <w:r w:rsidR="00F35237" w:rsidRPr="00F35237">
        <w:rPr>
          <w:b/>
          <w:bCs/>
          <w:sz w:val="20"/>
          <w:lang w:val="en-US"/>
        </w:rPr>
        <w:t>a</w:t>
      </w:r>
      <w:r w:rsidR="00F35237" w:rsidRPr="00F35237">
        <w:rPr>
          <w:b/>
          <w:bCs/>
          <w:sz w:val="20"/>
        </w:rPr>
        <w:t>)</w:t>
      </w:r>
      <w:r w:rsidRPr="00FE504B">
        <w:rPr>
          <w:sz w:val="20"/>
        </w:rPr>
        <w:t>Президентом РФ по представлению председателя Федерального собрания РФ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Председателем Высшего Арбитражного суда РФ по представлению председателя Совета Федерации</w:t>
      </w:r>
      <w:r w:rsidR="00B66A9C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Государственной Думой РФ по представлению председателя Государственной Думы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  <w:u w:val="single"/>
        </w:rPr>
        <w:t>Советом Федерации Федерального собрания РФ по представлению Президента РФ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FE504B">
        <w:rPr>
          <w:b/>
          <w:sz w:val="20"/>
        </w:rPr>
        <w:t>При производстве следственного эксперимента необходимо присутствие</w:t>
      </w:r>
      <w:r w:rsidRPr="00FE504B">
        <w:rPr>
          <w:b/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судьи</w:t>
      </w:r>
      <w:r w:rsidR="008B7E20" w:rsidRPr="008B7E20">
        <w:rPr>
          <w:sz w:val="20"/>
        </w:rPr>
        <w:t xml:space="preserve">                    </w:t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родственников обвиняемого</w:t>
      </w:r>
      <w:r w:rsidR="00B66A9C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Pr="00FE504B">
        <w:rPr>
          <w:sz w:val="20"/>
          <w:u w:val="single"/>
        </w:rPr>
        <w:t>понятых</w:t>
      </w:r>
      <w:r w:rsidR="008B7E20" w:rsidRPr="008B7E20">
        <w:rPr>
          <w:sz w:val="20"/>
        </w:rPr>
        <w:t xml:space="preserve">               </w:t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эксперта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FE504B">
        <w:rPr>
          <w:b/>
          <w:sz w:val="20"/>
        </w:rPr>
        <w:t>Допрос без перерыва может длиться</w:t>
      </w:r>
      <w:r w:rsidRPr="00FE504B">
        <w:rPr>
          <w:b/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  <w:u w:val="single"/>
        </w:rPr>
        <w:t>4 часа</w:t>
      </w:r>
      <w:r w:rsidR="008B7E20" w:rsidRPr="008B7E20">
        <w:rPr>
          <w:sz w:val="20"/>
        </w:rPr>
        <w:t xml:space="preserve">  </w:t>
      </w:r>
      <w:r w:rsidR="008B7E20" w:rsidRPr="00BC7228">
        <w:rPr>
          <w:b/>
          <w:sz w:val="20"/>
        </w:rPr>
        <w:t xml:space="preserve">   </w:t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3 часа</w:t>
      </w:r>
      <w:r w:rsidR="008B7E20" w:rsidRPr="008B7E20">
        <w:rPr>
          <w:sz w:val="20"/>
        </w:rPr>
        <w:t xml:space="preserve">     </w:t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5 часов</w:t>
      </w:r>
      <w:r w:rsidR="008B7E20" w:rsidRPr="008B7E20">
        <w:rPr>
          <w:sz w:val="20"/>
        </w:rPr>
        <w:t xml:space="preserve">     </w:t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8 часов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FE504B">
        <w:rPr>
          <w:b/>
          <w:sz w:val="20"/>
        </w:rPr>
        <w:t>По конструкции канала ствола огнестрельное оружие подразделяют на</w:t>
      </w:r>
      <w:r w:rsidRPr="00FE504B">
        <w:rPr>
          <w:b/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 xml:space="preserve">нарезное, </w:t>
      </w:r>
      <w:proofErr w:type="spellStart"/>
      <w:r w:rsidRPr="00FE504B">
        <w:rPr>
          <w:sz w:val="20"/>
        </w:rPr>
        <w:t>ненарезное</w:t>
      </w:r>
      <w:proofErr w:type="spellEnd"/>
      <w:r w:rsidRPr="00FE504B">
        <w:rPr>
          <w:sz w:val="20"/>
        </w:rPr>
        <w:t>, линейное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 xml:space="preserve">нарезное, </w:t>
      </w:r>
      <w:proofErr w:type="spellStart"/>
      <w:r w:rsidRPr="00FE504B">
        <w:rPr>
          <w:sz w:val="20"/>
        </w:rPr>
        <w:t>ненарезное</w:t>
      </w:r>
      <w:proofErr w:type="spellEnd"/>
      <w:r w:rsidRPr="00FE504B">
        <w:rPr>
          <w:sz w:val="20"/>
        </w:rPr>
        <w:t>, гладкоствольное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Pr="00FE504B">
        <w:rPr>
          <w:sz w:val="20"/>
          <w:u w:val="single"/>
        </w:rPr>
        <w:t>нарезное, гладкоствольное, комбинированное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нарезное, комбинированное, линейное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b/>
          <w:sz w:val="20"/>
        </w:rPr>
      </w:pPr>
      <w:r w:rsidRPr="00FE504B">
        <w:rPr>
          <w:b/>
          <w:sz w:val="20"/>
        </w:rPr>
        <w:t xml:space="preserve">Уголовные дела </w:t>
      </w:r>
      <w:proofErr w:type="spellStart"/>
      <w:r w:rsidRPr="00FE504B">
        <w:rPr>
          <w:b/>
          <w:sz w:val="20"/>
        </w:rPr>
        <w:t>частно-публичного</w:t>
      </w:r>
      <w:proofErr w:type="spellEnd"/>
      <w:r w:rsidRPr="00FE504B">
        <w:rPr>
          <w:b/>
          <w:sz w:val="20"/>
        </w:rPr>
        <w:t xml:space="preserve"> обвинения по общему правилу возбуждаются по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представлению прокурора</w:t>
      </w:r>
      <w:r w:rsidR="008B7E20" w:rsidRPr="008B7E20">
        <w:rPr>
          <w:sz w:val="20"/>
        </w:rPr>
        <w:t xml:space="preserve">   </w:t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инициативе следователя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решению суда</w:t>
      </w:r>
      <w:r w:rsidR="008B7E20" w:rsidRPr="008B7E20">
        <w:rPr>
          <w:sz w:val="20"/>
        </w:rPr>
        <w:t xml:space="preserve">                        </w:t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  <w:u w:val="single"/>
        </w:rPr>
        <w:t>заявлению потерпевшего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sz w:val="20"/>
        </w:rPr>
      </w:pPr>
      <w:r w:rsidRPr="00FE504B">
        <w:rPr>
          <w:b/>
          <w:sz w:val="20"/>
        </w:rPr>
        <w:t>Международные договоры РФ действуют и применяются на ее территории, если: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население согласно с тем, что на территории РФ будет действовать международный договор</w:t>
      </w:r>
      <w:r w:rsidR="00B66A9C">
        <w:rPr>
          <w:sz w:val="20"/>
        </w:rPr>
        <w:br/>
      </w:r>
      <w:proofErr w:type="gramStart"/>
      <w:r w:rsidR="00F35237" w:rsidRPr="00F35237">
        <w:rPr>
          <w:b/>
          <w:sz w:val="20"/>
          <w:u w:val="single"/>
          <w:lang w:val="en-US"/>
        </w:rPr>
        <w:t>b</w:t>
      </w:r>
      <w:r w:rsidR="00F35237" w:rsidRPr="00F35237">
        <w:rPr>
          <w:b/>
          <w:sz w:val="20"/>
          <w:u w:val="single"/>
        </w:rPr>
        <w:t>)</w:t>
      </w:r>
      <w:r w:rsidRPr="00FE504B">
        <w:rPr>
          <w:sz w:val="20"/>
          <w:u w:val="single"/>
        </w:rPr>
        <w:t>о</w:t>
      </w:r>
      <w:proofErr w:type="gramEnd"/>
      <w:r w:rsidRPr="00FE504B">
        <w:rPr>
          <w:sz w:val="20"/>
          <w:u w:val="single"/>
        </w:rPr>
        <w:t>ни ратифицированы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РФ является участником данных договоров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="00913AF4">
        <w:rPr>
          <w:sz w:val="20"/>
        </w:rPr>
        <w:t>они</w:t>
      </w:r>
      <w:r w:rsidR="00B66A9C">
        <w:rPr>
          <w:sz w:val="20"/>
        </w:rPr>
        <w:t xml:space="preserve"> соответствуют Конституции РФ</w:t>
      </w:r>
    </w:p>
    <w:p w:rsidR="00FE504B" w:rsidRPr="00FE504B" w:rsidRDefault="00FE504B" w:rsidP="008B7E20">
      <w:pPr>
        <w:numPr>
          <w:ilvl w:val="0"/>
          <w:numId w:val="1"/>
        </w:numPr>
        <w:tabs>
          <w:tab w:val="clear" w:pos="1440"/>
        </w:tabs>
        <w:spacing w:after="60"/>
        <w:ind w:left="284" w:hanging="284"/>
        <w:rPr>
          <w:sz w:val="20"/>
        </w:rPr>
      </w:pPr>
      <w:r w:rsidRPr="00FE504B">
        <w:rPr>
          <w:b/>
          <w:sz w:val="20"/>
        </w:rPr>
        <w:t>По общему правилу, форма и порядок заключения брака определяется</w:t>
      </w:r>
      <w:r w:rsidRPr="00FE504B">
        <w:rPr>
          <w:b/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="00B66A9C" w:rsidRPr="00FE504B">
        <w:rPr>
          <w:sz w:val="20"/>
        </w:rPr>
        <w:t>по личному закону вступающих в брак</w:t>
      </w:r>
      <w:r w:rsidR="00B66A9C">
        <w:rPr>
          <w:sz w:val="20"/>
        </w:rPr>
        <w:br/>
      </w:r>
      <w:r w:rsidR="00F35237" w:rsidRPr="00F35237">
        <w:rPr>
          <w:b/>
          <w:sz w:val="20"/>
          <w:u w:val="single"/>
          <w:lang w:val="en-US"/>
        </w:rPr>
        <w:t>b</w:t>
      </w:r>
      <w:r w:rsidR="00F35237" w:rsidRPr="00F35237">
        <w:rPr>
          <w:b/>
          <w:sz w:val="20"/>
          <w:u w:val="single"/>
        </w:rPr>
        <w:t>)</w:t>
      </w:r>
      <w:r w:rsidRPr="00FE504B">
        <w:rPr>
          <w:sz w:val="20"/>
          <w:u w:val="single"/>
        </w:rPr>
        <w:t>по праву страны заключения брака</w:t>
      </w:r>
      <w:r w:rsidRPr="00FE504B">
        <w:rPr>
          <w:sz w:val="20"/>
          <w:u w:val="single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правом страны места жительства вступающих в брак</w:t>
      </w:r>
      <w:r w:rsidRPr="00FE504B">
        <w:rPr>
          <w:sz w:val="20"/>
        </w:rPr>
        <w:br/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FE504B">
        <w:rPr>
          <w:sz w:val="20"/>
        </w:rPr>
        <w:t>автономией воли сторон вступающих в брак</w:t>
      </w:r>
    </w:p>
    <w:p w:rsidR="001A08AE" w:rsidRDefault="001A08AE">
      <w:pPr>
        <w:sectPr w:rsidR="001A08AE" w:rsidSect="001A08AE">
          <w:type w:val="continuous"/>
          <w:pgSz w:w="11906" w:h="16838"/>
          <w:pgMar w:top="567" w:right="567" w:bottom="851" w:left="567" w:header="709" w:footer="709" w:gutter="0"/>
          <w:cols w:num="2" w:space="2"/>
          <w:docGrid w:linePitch="360"/>
        </w:sectPr>
      </w:pPr>
    </w:p>
    <w:p w:rsidR="00FE504B" w:rsidRPr="00431D42" w:rsidRDefault="00FE504B" w:rsidP="00FE504B">
      <w:pPr>
        <w:rPr>
          <w:b/>
          <w:sz w:val="28"/>
          <w:szCs w:val="28"/>
          <w:u w:val="single"/>
        </w:rPr>
      </w:pPr>
      <w:r w:rsidRPr="00431D42">
        <w:rPr>
          <w:b/>
          <w:sz w:val="28"/>
          <w:szCs w:val="28"/>
          <w:u w:val="single"/>
        </w:rPr>
        <w:lastRenderedPageBreak/>
        <w:t>2.Соотнесение понятий и определений</w:t>
      </w:r>
    </w:p>
    <w:p w:rsidR="00FE504B" w:rsidRDefault="00FE504B" w:rsidP="00FE504B">
      <w:pPr>
        <w:spacing w:after="120"/>
        <w:rPr>
          <w:b/>
          <w:sz w:val="28"/>
          <w:szCs w:val="28"/>
        </w:rPr>
      </w:pPr>
      <w:r w:rsidRPr="00431D42">
        <w:rPr>
          <w:b/>
          <w:sz w:val="28"/>
          <w:szCs w:val="28"/>
        </w:rPr>
        <w:t xml:space="preserve"> Впишите букву определения, соответствующего термину, располагающемуся под указанным номером</w:t>
      </w: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11"/>
        <w:gridCol w:w="469"/>
        <w:gridCol w:w="425"/>
        <w:gridCol w:w="7477"/>
      </w:tblGrid>
      <w:tr w:rsidR="00E45C76" w:rsidRPr="00A63A28" w:rsidTr="00B50752">
        <w:tc>
          <w:tcPr>
            <w:tcW w:w="2111" w:type="dxa"/>
          </w:tcPr>
          <w:p w:rsidR="00E45C76" w:rsidRPr="00B50752" w:rsidRDefault="00E45C76" w:rsidP="00F35237">
            <w:pPr>
              <w:pStyle w:val="1"/>
              <w:jc w:val="left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1</w:t>
            </w:r>
            <w:r w:rsidRPr="00B50752">
              <w:rPr>
                <w:caps w:val="0"/>
                <w:sz w:val="20"/>
              </w:rPr>
              <w:t>. 6 Глава Конституции РФ</w:t>
            </w: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45C76" w:rsidRPr="00B66A9C" w:rsidRDefault="00E45C76" w:rsidP="00F35237">
            <w:pPr>
              <w:pStyle w:val="1"/>
              <w:rPr>
                <w:caps w:val="0"/>
                <w:sz w:val="32"/>
                <w:szCs w:val="32"/>
                <w:lang w:val="en-US"/>
              </w:rPr>
            </w:pPr>
            <w:proofErr w:type="gramStart"/>
            <w:r>
              <w:rPr>
                <w:caps w:val="0"/>
                <w:sz w:val="32"/>
                <w:szCs w:val="32"/>
                <w:lang w:val="en-US"/>
              </w:rPr>
              <w:t>b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C76" w:rsidRPr="00A63A28" w:rsidRDefault="00E45C76" w:rsidP="00F35237">
            <w:pPr>
              <w:pStyle w:val="1"/>
              <w:jc w:val="both"/>
              <w:rPr>
                <w:caps w:val="0"/>
                <w:sz w:val="20"/>
              </w:rPr>
            </w:pPr>
          </w:p>
        </w:tc>
        <w:tc>
          <w:tcPr>
            <w:tcW w:w="7477" w:type="dxa"/>
            <w:tcBorders>
              <w:left w:val="single" w:sz="4" w:space="0" w:color="auto"/>
              <w:right w:val="single" w:sz="4" w:space="0" w:color="auto"/>
            </w:tcBorders>
          </w:tcPr>
          <w:p w:rsidR="00E45C76" w:rsidRPr="00B50752" w:rsidRDefault="00F35237" w:rsidP="00F35237">
            <w:pPr>
              <w:pStyle w:val="1"/>
              <w:jc w:val="both"/>
              <w:rPr>
                <w:caps w:val="0"/>
                <w:sz w:val="20"/>
              </w:rPr>
            </w:pPr>
            <w:proofErr w:type="gramStart"/>
            <w:r w:rsidRPr="00F35237">
              <w:rPr>
                <w:caps w:val="0"/>
                <w:sz w:val="20"/>
                <w:lang w:val="en-US"/>
              </w:rPr>
              <w:t>a)</w:t>
            </w:r>
            <w:proofErr w:type="gramEnd"/>
            <w:r w:rsidR="00E45C76" w:rsidRPr="00B50752">
              <w:rPr>
                <w:b w:val="0"/>
                <w:caps w:val="0"/>
                <w:sz w:val="20"/>
              </w:rPr>
              <w:t>Судебная власть</w:t>
            </w:r>
          </w:p>
        </w:tc>
      </w:tr>
      <w:tr w:rsidR="00E45C76" w:rsidRPr="00A63A28" w:rsidTr="00B50752">
        <w:tc>
          <w:tcPr>
            <w:tcW w:w="2111" w:type="dxa"/>
          </w:tcPr>
          <w:p w:rsidR="00E45C76" w:rsidRPr="00B50752" w:rsidRDefault="00E45C76" w:rsidP="00F35237">
            <w:pPr>
              <w:pStyle w:val="1"/>
              <w:jc w:val="left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2</w:t>
            </w:r>
            <w:r w:rsidRPr="00B50752">
              <w:rPr>
                <w:caps w:val="0"/>
                <w:sz w:val="20"/>
              </w:rPr>
              <w:t>. 7 Глава Конституции РФ</w:t>
            </w:r>
          </w:p>
        </w:tc>
        <w:tc>
          <w:tcPr>
            <w:tcW w:w="469" w:type="dxa"/>
          </w:tcPr>
          <w:p w:rsidR="00E45C76" w:rsidRPr="00F837D6" w:rsidRDefault="00E45C76" w:rsidP="00F35237">
            <w:pPr>
              <w:pStyle w:val="1"/>
              <w:rPr>
                <w:caps w:val="0"/>
                <w:sz w:val="32"/>
                <w:szCs w:val="32"/>
                <w:lang w:val="en-US"/>
              </w:rPr>
            </w:pPr>
            <w:proofErr w:type="gramStart"/>
            <w:r>
              <w:rPr>
                <w:caps w:val="0"/>
                <w:sz w:val="32"/>
                <w:szCs w:val="32"/>
                <w:lang w:val="en-US"/>
              </w:rPr>
              <w:t>a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45C76" w:rsidRPr="00A63A28" w:rsidRDefault="00E45C76" w:rsidP="00F35237">
            <w:pPr>
              <w:pStyle w:val="1"/>
              <w:jc w:val="both"/>
              <w:rPr>
                <w:caps w:val="0"/>
                <w:sz w:val="20"/>
              </w:rPr>
            </w:pPr>
          </w:p>
        </w:tc>
        <w:tc>
          <w:tcPr>
            <w:tcW w:w="7477" w:type="dxa"/>
          </w:tcPr>
          <w:p w:rsidR="00E45C76" w:rsidRPr="00B50752" w:rsidRDefault="00F35237" w:rsidP="00F35237">
            <w:pPr>
              <w:pStyle w:val="1"/>
              <w:jc w:val="both"/>
              <w:rPr>
                <w:caps w:val="0"/>
                <w:sz w:val="20"/>
              </w:rPr>
            </w:pPr>
            <w:proofErr w:type="gramStart"/>
            <w:r w:rsidRPr="00F35237">
              <w:rPr>
                <w:caps w:val="0"/>
                <w:sz w:val="20"/>
                <w:lang w:val="en-US"/>
              </w:rPr>
              <w:t>b)</w:t>
            </w:r>
            <w:r w:rsidR="00E45C76" w:rsidRPr="00B50752">
              <w:rPr>
                <w:b w:val="0"/>
                <w:caps w:val="0"/>
                <w:sz w:val="20"/>
              </w:rPr>
              <w:t>Правительство</w:t>
            </w:r>
            <w:proofErr w:type="gramEnd"/>
            <w:r w:rsidR="00E45C76" w:rsidRPr="00B50752">
              <w:rPr>
                <w:b w:val="0"/>
                <w:caps w:val="0"/>
                <w:sz w:val="20"/>
              </w:rPr>
              <w:t xml:space="preserve"> Российской Федерации</w:t>
            </w:r>
          </w:p>
        </w:tc>
      </w:tr>
      <w:tr w:rsidR="00E45C76" w:rsidRPr="00A63A28" w:rsidTr="00B50752">
        <w:tc>
          <w:tcPr>
            <w:tcW w:w="2111" w:type="dxa"/>
          </w:tcPr>
          <w:p w:rsidR="00E45C76" w:rsidRPr="00B50752" w:rsidRDefault="00E45C76" w:rsidP="00F35237">
            <w:pPr>
              <w:pStyle w:val="1"/>
              <w:jc w:val="left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3</w:t>
            </w:r>
            <w:r w:rsidRPr="00B50752">
              <w:rPr>
                <w:caps w:val="0"/>
                <w:sz w:val="20"/>
              </w:rPr>
              <w:t>. 8 Глава Конституции РФ</w:t>
            </w:r>
          </w:p>
        </w:tc>
        <w:tc>
          <w:tcPr>
            <w:tcW w:w="469" w:type="dxa"/>
          </w:tcPr>
          <w:p w:rsidR="00E45C76" w:rsidRPr="00F837D6" w:rsidRDefault="00E45C76" w:rsidP="00F35237">
            <w:pPr>
              <w:pStyle w:val="1"/>
              <w:rPr>
                <w:caps w:val="0"/>
                <w:sz w:val="32"/>
                <w:szCs w:val="32"/>
                <w:lang w:val="en-US"/>
              </w:rPr>
            </w:pPr>
            <w:proofErr w:type="gramStart"/>
            <w:r>
              <w:rPr>
                <w:caps w:val="0"/>
                <w:sz w:val="32"/>
                <w:szCs w:val="32"/>
                <w:lang w:val="en-US"/>
              </w:rPr>
              <w:t>d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45C76" w:rsidRPr="00A63A28" w:rsidRDefault="00E45C76" w:rsidP="00F35237">
            <w:pPr>
              <w:pStyle w:val="1"/>
              <w:jc w:val="both"/>
              <w:rPr>
                <w:caps w:val="0"/>
                <w:sz w:val="20"/>
              </w:rPr>
            </w:pPr>
          </w:p>
        </w:tc>
        <w:tc>
          <w:tcPr>
            <w:tcW w:w="7477" w:type="dxa"/>
          </w:tcPr>
          <w:p w:rsidR="00E45C76" w:rsidRPr="00B50752" w:rsidRDefault="00F35237" w:rsidP="00F35237">
            <w:pPr>
              <w:pStyle w:val="1"/>
              <w:jc w:val="both"/>
              <w:rPr>
                <w:caps w:val="0"/>
                <w:sz w:val="20"/>
              </w:rPr>
            </w:pPr>
            <w:proofErr w:type="gramStart"/>
            <w:r w:rsidRPr="00F35237">
              <w:rPr>
                <w:caps w:val="0"/>
                <w:sz w:val="20"/>
                <w:lang w:val="en-US"/>
              </w:rPr>
              <w:t>c</w:t>
            </w:r>
            <w:r w:rsidRPr="00F35237">
              <w:rPr>
                <w:caps w:val="0"/>
                <w:sz w:val="20"/>
              </w:rPr>
              <w:t>)</w:t>
            </w:r>
            <w:r w:rsidR="00E45C76" w:rsidRPr="00B50752">
              <w:rPr>
                <w:b w:val="0"/>
                <w:caps w:val="0"/>
                <w:sz w:val="20"/>
              </w:rPr>
              <w:t>Конституционные</w:t>
            </w:r>
            <w:proofErr w:type="gramEnd"/>
            <w:r w:rsidR="00E45C76" w:rsidRPr="00B50752">
              <w:rPr>
                <w:b w:val="0"/>
                <w:caps w:val="0"/>
                <w:sz w:val="20"/>
              </w:rPr>
              <w:t xml:space="preserve"> поправки и пересмотр конституции</w:t>
            </w:r>
          </w:p>
        </w:tc>
      </w:tr>
      <w:tr w:rsidR="00E45C76" w:rsidRPr="00A63A28" w:rsidTr="00B50752">
        <w:tc>
          <w:tcPr>
            <w:tcW w:w="2111" w:type="dxa"/>
          </w:tcPr>
          <w:p w:rsidR="00E45C76" w:rsidRPr="00B50752" w:rsidRDefault="00E45C76" w:rsidP="00F35237">
            <w:pPr>
              <w:pStyle w:val="1"/>
              <w:jc w:val="left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4</w:t>
            </w:r>
            <w:r w:rsidRPr="00B50752">
              <w:rPr>
                <w:caps w:val="0"/>
                <w:sz w:val="20"/>
              </w:rPr>
              <w:t>. 9 Глава Конституции РФ</w:t>
            </w:r>
          </w:p>
        </w:tc>
        <w:tc>
          <w:tcPr>
            <w:tcW w:w="469" w:type="dxa"/>
          </w:tcPr>
          <w:p w:rsidR="00E45C76" w:rsidRPr="00F837D6" w:rsidRDefault="00E45C76" w:rsidP="00F35237">
            <w:pPr>
              <w:pStyle w:val="1"/>
              <w:rPr>
                <w:caps w:val="0"/>
                <w:sz w:val="32"/>
                <w:szCs w:val="32"/>
                <w:lang w:val="en-US"/>
              </w:rPr>
            </w:pPr>
            <w:proofErr w:type="gramStart"/>
            <w:r w:rsidRPr="00F837D6">
              <w:rPr>
                <w:caps w:val="0"/>
                <w:sz w:val="32"/>
                <w:szCs w:val="32"/>
                <w:lang w:val="en-US"/>
              </w:rPr>
              <w:t>c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45C76" w:rsidRPr="00A63A28" w:rsidRDefault="00E45C76" w:rsidP="00F35237">
            <w:pPr>
              <w:pStyle w:val="1"/>
              <w:jc w:val="both"/>
              <w:rPr>
                <w:caps w:val="0"/>
                <w:sz w:val="20"/>
              </w:rPr>
            </w:pPr>
          </w:p>
        </w:tc>
        <w:tc>
          <w:tcPr>
            <w:tcW w:w="7477" w:type="dxa"/>
          </w:tcPr>
          <w:p w:rsidR="00E45C76" w:rsidRDefault="00F35237" w:rsidP="00F35237">
            <w:pPr>
              <w:pStyle w:val="1"/>
              <w:jc w:val="both"/>
              <w:rPr>
                <w:caps w:val="0"/>
                <w:sz w:val="20"/>
                <w:lang w:val="en-US"/>
              </w:rPr>
            </w:pPr>
            <w:proofErr w:type="gramStart"/>
            <w:r w:rsidRPr="00F35237">
              <w:rPr>
                <w:caps w:val="0"/>
                <w:sz w:val="20"/>
                <w:lang w:val="en-US"/>
              </w:rPr>
              <w:t>d)</w:t>
            </w:r>
            <w:r w:rsidR="00E45C76" w:rsidRPr="00B50752">
              <w:rPr>
                <w:b w:val="0"/>
                <w:caps w:val="0"/>
                <w:sz w:val="20"/>
              </w:rPr>
              <w:t>Местное</w:t>
            </w:r>
            <w:proofErr w:type="gramEnd"/>
            <w:r w:rsidR="00E45C76" w:rsidRPr="00B50752">
              <w:rPr>
                <w:b w:val="0"/>
                <w:caps w:val="0"/>
                <w:sz w:val="20"/>
              </w:rPr>
              <w:t xml:space="preserve"> самоуправление</w:t>
            </w:r>
          </w:p>
        </w:tc>
      </w:tr>
    </w:tbl>
    <w:p w:rsidR="00B50752" w:rsidRPr="00F837D6" w:rsidRDefault="00B50752" w:rsidP="00B50752">
      <w:pPr>
        <w:rPr>
          <w:sz w:val="8"/>
          <w:szCs w:val="8"/>
        </w:rPr>
      </w:pP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11"/>
        <w:gridCol w:w="469"/>
        <w:gridCol w:w="425"/>
        <w:gridCol w:w="7477"/>
      </w:tblGrid>
      <w:tr w:rsidR="00E45C76" w:rsidRPr="00A63A28" w:rsidTr="00B50752">
        <w:tc>
          <w:tcPr>
            <w:tcW w:w="2111" w:type="dxa"/>
          </w:tcPr>
          <w:p w:rsidR="00E45C76" w:rsidRPr="00B50752" w:rsidRDefault="00E45C76" w:rsidP="00F35237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B50752">
              <w:rPr>
                <w:b/>
                <w:bCs/>
                <w:sz w:val="20"/>
              </w:rPr>
              <w:t>.Биологическая мать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</w:tcPr>
          <w:p w:rsidR="00E45C76" w:rsidRPr="00F837D6" w:rsidRDefault="00E45C76" w:rsidP="00F35237">
            <w:pPr>
              <w:pStyle w:val="1"/>
              <w:ind w:left="170" w:hanging="170"/>
              <w:rPr>
                <w:caps w:val="0"/>
                <w:sz w:val="32"/>
                <w:szCs w:val="32"/>
                <w:lang w:val="en-US"/>
              </w:rPr>
            </w:pPr>
            <w:proofErr w:type="gramStart"/>
            <w:r>
              <w:rPr>
                <w:caps w:val="0"/>
                <w:sz w:val="32"/>
                <w:szCs w:val="32"/>
                <w:lang w:val="en-US"/>
              </w:rPr>
              <w:t>b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C76" w:rsidRPr="00A63A28" w:rsidRDefault="00E45C76" w:rsidP="00F35237">
            <w:pPr>
              <w:pStyle w:val="1"/>
              <w:ind w:left="170" w:hanging="170"/>
              <w:jc w:val="left"/>
              <w:rPr>
                <w:b w:val="0"/>
                <w:caps w:val="0"/>
                <w:sz w:val="20"/>
              </w:rPr>
            </w:pPr>
          </w:p>
        </w:tc>
        <w:tc>
          <w:tcPr>
            <w:tcW w:w="7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76" w:rsidRPr="00B50752" w:rsidRDefault="00F35237" w:rsidP="00F35237">
            <w:pPr>
              <w:snapToGrid w:val="0"/>
              <w:rPr>
                <w:bCs/>
                <w:sz w:val="20"/>
              </w:rPr>
            </w:pPr>
            <w:r w:rsidRPr="00F35237">
              <w:rPr>
                <w:b/>
                <w:bCs/>
                <w:sz w:val="20"/>
                <w:lang w:val="en-US"/>
              </w:rPr>
              <w:t>a</w:t>
            </w:r>
            <w:r w:rsidRPr="00F35237">
              <w:rPr>
                <w:b/>
                <w:bCs/>
                <w:sz w:val="20"/>
              </w:rPr>
              <w:t>)</w:t>
            </w:r>
            <w:r w:rsidR="00E45C76" w:rsidRPr="00B50752">
              <w:rPr>
                <w:bCs/>
                <w:sz w:val="20"/>
              </w:rPr>
              <w:t>жена отца по отношению к его детям от прежнего брака</w:t>
            </w:r>
          </w:p>
        </w:tc>
      </w:tr>
      <w:tr w:rsidR="00E45C76" w:rsidRPr="00A63A28" w:rsidTr="00B50752">
        <w:tc>
          <w:tcPr>
            <w:tcW w:w="2111" w:type="dxa"/>
          </w:tcPr>
          <w:p w:rsidR="00E45C76" w:rsidRPr="00B50752" w:rsidRDefault="00E45C76" w:rsidP="00F35237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B50752">
              <w:rPr>
                <w:b/>
                <w:bCs/>
                <w:sz w:val="20"/>
              </w:rPr>
              <w:t xml:space="preserve">.Суррогатная мать 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</w:tcPr>
          <w:p w:rsidR="00E45C76" w:rsidRPr="00F837D6" w:rsidRDefault="00E45C76" w:rsidP="00F35237">
            <w:pPr>
              <w:pStyle w:val="1"/>
              <w:ind w:left="170" w:hanging="170"/>
              <w:rPr>
                <w:caps w:val="0"/>
                <w:sz w:val="32"/>
                <w:szCs w:val="32"/>
                <w:lang w:val="en-US"/>
              </w:rPr>
            </w:pPr>
            <w:proofErr w:type="gramStart"/>
            <w:r>
              <w:rPr>
                <w:caps w:val="0"/>
                <w:sz w:val="32"/>
                <w:szCs w:val="32"/>
                <w:lang w:val="en-US"/>
              </w:rPr>
              <w:t>c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C76" w:rsidRPr="00A63A28" w:rsidRDefault="00E45C76" w:rsidP="00F35237">
            <w:pPr>
              <w:pStyle w:val="1"/>
              <w:ind w:left="170" w:hanging="170"/>
              <w:jc w:val="left"/>
              <w:rPr>
                <w:b w:val="0"/>
                <w:caps w:val="0"/>
                <w:sz w:val="20"/>
              </w:rPr>
            </w:pPr>
          </w:p>
        </w:tc>
        <w:tc>
          <w:tcPr>
            <w:tcW w:w="7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76" w:rsidRPr="00E45C76" w:rsidRDefault="00F35237" w:rsidP="00F35237">
            <w:pPr>
              <w:snapToGrid w:val="0"/>
              <w:rPr>
                <w:bCs/>
                <w:sz w:val="20"/>
              </w:rPr>
            </w:pPr>
            <w:r w:rsidRPr="00F35237">
              <w:rPr>
                <w:b/>
                <w:bCs/>
                <w:sz w:val="20"/>
                <w:lang w:val="en-US"/>
              </w:rPr>
              <w:t>b</w:t>
            </w:r>
            <w:r w:rsidRPr="00F35237">
              <w:rPr>
                <w:b/>
                <w:bCs/>
                <w:sz w:val="20"/>
              </w:rPr>
              <w:t>)</w:t>
            </w:r>
            <w:r w:rsidR="00E45C76" w:rsidRPr="00B50752">
              <w:rPr>
                <w:bCs/>
                <w:sz w:val="20"/>
              </w:rPr>
              <w:t>женщина зачавшая, выносившая и родившая ребёнка</w:t>
            </w:r>
          </w:p>
        </w:tc>
      </w:tr>
      <w:tr w:rsidR="00E45C76" w:rsidRPr="00A63A28" w:rsidTr="00B50752">
        <w:tc>
          <w:tcPr>
            <w:tcW w:w="2111" w:type="dxa"/>
          </w:tcPr>
          <w:p w:rsidR="00E45C76" w:rsidRPr="00B50752" w:rsidRDefault="00E45C76" w:rsidP="00F35237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Pr="00B50752">
              <w:rPr>
                <w:b/>
                <w:bCs/>
                <w:sz w:val="20"/>
              </w:rPr>
              <w:t>.Приемная мать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</w:tcPr>
          <w:p w:rsidR="00E45C76" w:rsidRPr="00F837D6" w:rsidRDefault="00E45C76" w:rsidP="00F35237">
            <w:pPr>
              <w:pStyle w:val="1"/>
              <w:ind w:left="170" w:hanging="170"/>
              <w:rPr>
                <w:caps w:val="0"/>
                <w:sz w:val="32"/>
                <w:szCs w:val="32"/>
                <w:lang w:val="en-US"/>
              </w:rPr>
            </w:pPr>
            <w:proofErr w:type="gramStart"/>
            <w:r w:rsidRPr="00F837D6">
              <w:rPr>
                <w:caps w:val="0"/>
                <w:sz w:val="32"/>
                <w:szCs w:val="32"/>
                <w:lang w:val="en-US"/>
              </w:rPr>
              <w:t>d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C76" w:rsidRPr="00A63A28" w:rsidRDefault="00E45C76" w:rsidP="00F35237">
            <w:pPr>
              <w:pStyle w:val="1"/>
              <w:ind w:left="170" w:hanging="170"/>
              <w:jc w:val="left"/>
              <w:rPr>
                <w:b w:val="0"/>
                <w:caps w:val="0"/>
                <w:sz w:val="20"/>
              </w:rPr>
            </w:pPr>
          </w:p>
        </w:tc>
        <w:tc>
          <w:tcPr>
            <w:tcW w:w="7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76" w:rsidRPr="00B50752" w:rsidRDefault="00F35237" w:rsidP="00F35237">
            <w:pPr>
              <w:snapToGrid w:val="0"/>
              <w:rPr>
                <w:bCs/>
                <w:sz w:val="20"/>
              </w:rPr>
            </w:pPr>
            <w:proofErr w:type="gramStart"/>
            <w:r w:rsidRPr="00F35237">
              <w:rPr>
                <w:b/>
                <w:bCs/>
                <w:sz w:val="20"/>
                <w:lang w:val="en-US"/>
              </w:rPr>
              <w:t>c</w:t>
            </w:r>
            <w:r w:rsidRPr="00F35237">
              <w:rPr>
                <w:b/>
                <w:bCs/>
                <w:sz w:val="20"/>
              </w:rPr>
              <w:t>)</w:t>
            </w:r>
            <w:r w:rsidR="00E45C76" w:rsidRPr="00B50752">
              <w:rPr>
                <w:bCs/>
                <w:sz w:val="20"/>
              </w:rPr>
              <w:t>женщина</w:t>
            </w:r>
            <w:proofErr w:type="gramEnd"/>
            <w:r w:rsidR="00E45C76" w:rsidRPr="00B50752">
              <w:rPr>
                <w:bCs/>
                <w:sz w:val="20"/>
              </w:rPr>
              <w:t xml:space="preserve">, родившая ребенка для других лиц в результате имплантации ей эмбриона. </w:t>
            </w:r>
          </w:p>
        </w:tc>
      </w:tr>
      <w:tr w:rsidR="00E45C76" w:rsidRPr="00A63A28" w:rsidTr="00B50752">
        <w:tc>
          <w:tcPr>
            <w:tcW w:w="2111" w:type="dxa"/>
          </w:tcPr>
          <w:p w:rsidR="00E45C76" w:rsidRPr="00B50752" w:rsidRDefault="00E45C76" w:rsidP="00F35237">
            <w:pPr>
              <w:tabs>
                <w:tab w:val="left" w:pos="1014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B50752">
              <w:rPr>
                <w:b/>
                <w:bCs/>
                <w:sz w:val="20"/>
              </w:rPr>
              <w:t>.Мачеха</w:t>
            </w:r>
            <w:r w:rsidRPr="00B50752">
              <w:rPr>
                <w:b/>
                <w:bCs/>
                <w:sz w:val="20"/>
              </w:rPr>
              <w:tab/>
            </w: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45C76" w:rsidRPr="00F837D6" w:rsidRDefault="00E45C76" w:rsidP="00F35237">
            <w:pPr>
              <w:pStyle w:val="1"/>
              <w:ind w:left="170" w:hanging="170"/>
              <w:rPr>
                <w:caps w:val="0"/>
                <w:sz w:val="32"/>
                <w:szCs w:val="32"/>
                <w:lang w:val="en-US"/>
              </w:rPr>
            </w:pPr>
            <w:proofErr w:type="gramStart"/>
            <w:r w:rsidRPr="00F837D6">
              <w:rPr>
                <w:caps w:val="0"/>
                <w:sz w:val="32"/>
                <w:szCs w:val="32"/>
                <w:lang w:val="en-US"/>
              </w:rPr>
              <w:t>a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C76" w:rsidRPr="00A63A28" w:rsidRDefault="00E45C76" w:rsidP="00F35237">
            <w:pPr>
              <w:pStyle w:val="1"/>
              <w:ind w:left="170" w:hanging="170"/>
              <w:jc w:val="left"/>
              <w:rPr>
                <w:b w:val="0"/>
                <w:caps w:val="0"/>
                <w:sz w:val="20"/>
              </w:rPr>
            </w:pPr>
          </w:p>
        </w:tc>
        <w:tc>
          <w:tcPr>
            <w:tcW w:w="7477" w:type="dxa"/>
            <w:tcBorders>
              <w:left w:val="single" w:sz="4" w:space="0" w:color="auto"/>
              <w:right w:val="single" w:sz="4" w:space="0" w:color="auto"/>
            </w:tcBorders>
          </w:tcPr>
          <w:p w:rsidR="00E45C76" w:rsidRPr="00B50752" w:rsidRDefault="00F35237" w:rsidP="00F35237">
            <w:pPr>
              <w:snapToGrid w:val="0"/>
              <w:rPr>
                <w:bCs/>
                <w:sz w:val="20"/>
              </w:rPr>
            </w:pPr>
            <w:proofErr w:type="gramStart"/>
            <w:r w:rsidRPr="00F35237">
              <w:rPr>
                <w:b/>
                <w:bCs/>
                <w:sz w:val="20"/>
                <w:lang w:val="en-US"/>
              </w:rPr>
              <w:t>d</w:t>
            </w:r>
            <w:r w:rsidRPr="00F35237">
              <w:rPr>
                <w:b/>
                <w:bCs/>
                <w:sz w:val="20"/>
              </w:rPr>
              <w:t>)</w:t>
            </w:r>
            <w:proofErr w:type="gramEnd"/>
            <w:r w:rsidR="00E45C76" w:rsidRPr="00B50752">
              <w:rPr>
                <w:bCs/>
                <w:sz w:val="20"/>
              </w:rPr>
              <w:t xml:space="preserve">женщина, принявшая на воспитание ребенка, оставшегося без попечения родителей, на временной, возмездной основе по договору, обладающая правами и обязанностями опекуна (попечителя). </w:t>
            </w:r>
          </w:p>
        </w:tc>
      </w:tr>
    </w:tbl>
    <w:p w:rsidR="00B50752" w:rsidRPr="00F837D6" w:rsidRDefault="00B50752" w:rsidP="00B50752">
      <w:pPr>
        <w:rPr>
          <w:sz w:val="8"/>
          <w:szCs w:val="8"/>
        </w:rPr>
      </w:pP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11"/>
        <w:gridCol w:w="469"/>
        <w:gridCol w:w="425"/>
        <w:gridCol w:w="7477"/>
      </w:tblGrid>
      <w:tr w:rsidR="00E45C76" w:rsidRPr="00A63A28" w:rsidTr="00B5075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76" w:rsidRPr="00B50752" w:rsidRDefault="00E45C76" w:rsidP="00F35237">
            <w:pPr>
              <w:pStyle w:val="1"/>
              <w:ind w:left="170" w:hanging="170"/>
              <w:jc w:val="left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9</w:t>
            </w:r>
            <w:r w:rsidRPr="00B50752">
              <w:rPr>
                <w:caps w:val="0"/>
                <w:sz w:val="20"/>
              </w:rPr>
              <w:t>.Обмен жилыми помещениями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76" w:rsidRPr="00F837D6" w:rsidRDefault="00E45C76" w:rsidP="00F3523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C76" w:rsidRPr="00A63A28" w:rsidRDefault="00E45C76" w:rsidP="00F35237">
            <w:pPr>
              <w:rPr>
                <w:sz w:val="20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76" w:rsidRPr="00B50752" w:rsidRDefault="00F35237" w:rsidP="00F35237">
            <w:pPr>
              <w:pStyle w:val="1"/>
              <w:ind w:left="170" w:hanging="170"/>
              <w:jc w:val="left"/>
              <w:rPr>
                <w:b w:val="0"/>
                <w:caps w:val="0"/>
                <w:sz w:val="20"/>
              </w:rPr>
            </w:pPr>
            <w:proofErr w:type="gramStart"/>
            <w:r w:rsidRPr="00F35237">
              <w:rPr>
                <w:caps w:val="0"/>
                <w:sz w:val="20"/>
                <w:lang w:val="en-US"/>
              </w:rPr>
              <w:t>a</w:t>
            </w:r>
            <w:r w:rsidRPr="00F35237">
              <w:rPr>
                <w:caps w:val="0"/>
                <w:sz w:val="20"/>
              </w:rPr>
              <w:t>)</w:t>
            </w:r>
            <w:r w:rsidR="00E45C76" w:rsidRPr="00B50752">
              <w:rPr>
                <w:b w:val="0"/>
                <w:caps w:val="0"/>
                <w:sz w:val="20"/>
              </w:rPr>
              <w:t>договор</w:t>
            </w:r>
            <w:proofErr w:type="gramEnd"/>
            <w:r w:rsidR="00E45C76" w:rsidRPr="00B50752">
              <w:rPr>
                <w:b w:val="0"/>
                <w:caps w:val="0"/>
                <w:sz w:val="20"/>
              </w:rPr>
              <w:t>, по которому каждая сторона обязана передать в собственность одно жилое помещение  и получить другое</w:t>
            </w:r>
          </w:p>
        </w:tc>
      </w:tr>
      <w:tr w:rsidR="00E45C76" w:rsidRPr="00A63A28" w:rsidTr="00B5075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76" w:rsidRPr="00B50752" w:rsidRDefault="00E45C76" w:rsidP="00F35237">
            <w:pPr>
              <w:pStyle w:val="1"/>
              <w:ind w:left="170" w:hanging="170"/>
              <w:jc w:val="left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10</w:t>
            </w:r>
            <w:r w:rsidRPr="00B50752">
              <w:rPr>
                <w:caps w:val="0"/>
                <w:sz w:val="20"/>
              </w:rPr>
              <w:t>.Замена нанимателя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76" w:rsidRPr="00F837D6" w:rsidRDefault="00E45C76" w:rsidP="00F3523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C76" w:rsidRPr="00A63A28" w:rsidRDefault="00E45C76" w:rsidP="00F35237">
            <w:pPr>
              <w:rPr>
                <w:sz w:val="20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76" w:rsidRPr="00B50752" w:rsidRDefault="00F35237" w:rsidP="00F35237">
            <w:pPr>
              <w:pStyle w:val="1"/>
              <w:ind w:left="170" w:hanging="170"/>
              <w:jc w:val="left"/>
              <w:rPr>
                <w:b w:val="0"/>
                <w:caps w:val="0"/>
                <w:sz w:val="20"/>
              </w:rPr>
            </w:pPr>
            <w:proofErr w:type="gramStart"/>
            <w:r w:rsidRPr="00F35237">
              <w:rPr>
                <w:caps w:val="0"/>
                <w:sz w:val="20"/>
                <w:lang w:val="en-US"/>
              </w:rPr>
              <w:t>b</w:t>
            </w:r>
            <w:r w:rsidRPr="00F35237">
              <w:rPr>
                <w:caps w:val="0"/>
                <w:sz w:val="20"/>
              </w:rPr>
              <w:t>)</w:t>
            </w:r>
            <w:r w:rsidR="00E45C76" w:rsidRPr="00B50752">
              <w:rPr>
                <w:b w:val="0"/>
                <w:caps w:val="0"/>
                <w:sz w:val="20"/>
              </w:rPr>
              <w:t>договор</w:t>
            </w:r>
            <w:proofErr w:type="gramEnd"/>
            <w:r w:rsidR="00E45C76" w:rsidRPr="00B50752">
              <w:rPr>
                <w:b w:val="0"/>
                <w:caps w:val="0"/>
                <w:sz w:val="20"/>
              </w:rPr>
              <w:t>, по которому наниматель вправе осуществить обмен занимаемого им жилого помещения по договору социального найма на другое  жилое помещение, предоставленное другому нанимателю по договору социального найма</w:t>
            </w:r>
          </w:p>
        </w:tc>
      </w:tr>
      <w:tr w:rsidR="00E45C76" w:rsidRPr="00A63A28" w:rsidTr="00B5075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76" w:rsidRPr="00B50752" w:rsidRDefault="00E45C76" w:rsidP="00FE504B">
            <w:pPr>
              <w:pStyle w:val="1"/>
              <w:ind w:left="284" w:hanging="284"/>
              <w:jc w:val="left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11</w:t>
            </w:r>
            <w:r w:rsidRPr="00B50752">
              <w:rPr>
                <w:caps w:val="0"/>
                <w:sz w:val="20"/>
              </w:rPr>
              <w:t>.Договор мены жилыми помещениями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76" w:rsidRPr="00F837D6" w:rsidRDefault="00E45C76" w:rsidP="00F3523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C76" w:rsidRPr="00A63A28" w:rsidRDefault="00E45C76" w:rsidP="00F35237">
            <w:pPr>
              <w:rPr>
                <w:sz w:val="20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76" w:rsidRPr="00B50752" w:rsidRDefault="00F35237" w:rsidP="00F35237">
            <w:pPr>
              <w:pStyle w:val="1"/>
              <w:ind w:left="170" w:hanging="170"/>
              <w:jc w:val="left"/>
              <w:rPr>
                <w:b w:val="0"/>
                <w:caps w:val="0"/>
                <w:sz w:val="20"/>
              </w:rPr>
            </w:pPr>
            <w:proofErr w:type="gramStart"/>
            <w:r w:rsidRPr="00F35237">
              <w:rPr>
                <w:caps w:val="0"/>
                <w:sz w:val="20"/>
                <w:lang w:val="en-US"/>
              </w:rPr>
              <w:t>c</w:t>
            </w:r>
            <w:r w:rsidRPr="00F35237">
              <w:rPr>
                <w:caps w:val="0"/>
                <w:sz w:val="20"/>
              </w:rPr>
              <w:t>)</w:t>
            </w:r>
            <w:r w:rsidR="00E45C76" w:rsidRPr="00B50752">
              <w:rPr>
                <w:b w:val="0"/>
                <w:caps w:val="0"/>
                <w:sz w:val="20"/>
              </w:rPr>
              <w:t>бесплатная</w:t>
            </w:r>
            <w:proofErr w:type="gramEnd"/>
            <w:r w:rsidR="00E45C76" w:rsidRPr="00B50752">
              <w:rPr>
                <w:b w:val="0"/>
                <w:caps w:val="0"/>
                <w:sz w:val="20"/>
              </w:rPr>
              <w:t xml:space="preserve"> передача в собственность граждан РФ на добровольной основе занимаемых ими жилых помещений в государственном и муниципальном жилищном фонде</w:t>
            </w:r>
          </w:p>
        </w:tc>
      </w:tr>
      <w:tr w:rsidR="00E45C76" w:rsidRPr="00A63A28" w:rsidTr="00B5075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76" w:rsidRPr="00B50752" w:rsidRDefault="00E45C76" w:rsidP="00FE504B">
            <w:pPr>
              <w:pStyle w:val="1"/>
              <w:ind w:left="284" w:hanging="284"/>
              <w:jc w:val="left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12</w:t>
            </w:r>
            <w:r w:rsidRPr="00B50752">
              <w:rPr>
                <w:caps w:val="0"/>
                <w:sz w:val="20"/>
              </w:rPr>
              <w:t>.Приватизация жилого помещения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76" w:rsidRPr="00F837D6" w:rsidRDefault="00E45C76" w:rsidP="00F3523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C76" w:rsidRPr="00A63A28" w:rsidRDefault="00E45C76" w:rsidP="00F35237">
            <w:pPr>
              <w:rPr>
                <w:sz w:val="20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76" w:rsidRPr="00E45C76" w:rsidRDefault="00F35237" w:rsidP="00F35237">
            <w:pPr>
              <w:pStyle w:val="1"/>
              <w:ind w:left="170" w:hanging="170"/>
              <w:jc w:val="left"/>
              <w:rPr>
                <w:b w:val="0"/>
                <w:caps w:val="0"/>
                <w:sz w:val="20"/>
              </w:rPr>
            </w:pPr>
            <w:proofErr w:type="gramStart"/>
            <w:r w:rsidRPr="00F35237">
              <w:rPr>
                <w:caps w:val="0"/>
                <w:sz w:val="20"/>
                <w:lang w:val="en-US"/>
              </w:rPr>
              <w:t>d</w:t>
            </w:r>
            <w:r w:rsidRPr="00F35237">
              <w:rPr>
                <w:caps w:val="0"/>
                <w:sz w:val="20"/>
              </w:rPr>
              <w:t>)</w:t>
            </w:r>
            <w:r w:rsidR="00E45C76" w:rsidRPr="00B50752">
              <w:rPr>
                <w:b w:val="0"/>
                <w:caps w:val="0"/>
                <w:sz w:val="20"/>
              </w:rPr>
              <w:t>предоставление</w:t>
            </w:r>
            <w:proofErr w:type="gramEnd"/>
            <w:r w:rsidR="00E45C76" w:rsidRPr="00B50752">
              <w:rPr>
                <w:b w:val="0"/>
                <w:caps w:val="0"/>
                <w:sz w:val="20"/>
              </w:rPr>
              <w:t xml:space="preserve"> нанимателю, с согласия членов семьи, по его заявлению жилого помещение по норме предоставления взамен уже предоставленного по договору социального найма</w:t>
            </w:r>
          </w:p>
        </w:tc>
      </w:tr>
    </w:tbl>
    <w:p w:rsidR="00B50752" w:rsidRPr="00F837D6" w:rsidRDefault="00B50752" w:rsidP="00B50752">
      <w:pPr>
        <w:rPr>
          <w:sz w:val="4"/>
          <w:szCs w:val="4"/>
        </w:rPr>
      </w:pP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11"/>
        <w:gridCol w:w="469"/>
        <w:gridCol w:w="425"/>
        <w:gridCol w:w="7477"/>
      </w:tblGrid>
      <w:tr w:rsidR="00B50752" w:rsidRPr="00A63A28" w:rsidTr="00B50752">
        <w:tc>
          <w:tcPr>
            <w:tcW w:w="2111" w:type="dxa"/>
          </w:tcPr>
          <w:p w:rsidR="00B50752" w:rsidRPr="00FE504B" w:rsidRDefault="00FE504B" w:rsidP="00F35237">
            <w:pPr>
              <w:autoSpaceDE w:val="0"/>
              <w:snapToGrid w:val="0"/>
              <w:rPr>
                <w:b/>
                <w:sz w:val="20"/>
              </w:rPr>
            </w:pPr>
            <w:r w:rsidRPr="00FE504B">
              <w:rPr>
                <w:b/>
                <w:sz w:val="20"/>
              </w:rPr>
              <w:t>13</w:t>
            </w:r>
            <w:r w:rsidR="00B50752" w:rsidRPr="00FE504B">
              <w:rPr>
                <w:b/>
                <w:sz w:val="20"/>
              </w:rPr>
              <w:t>.Работник</w:t>
            </w:r>
          </w:p>
        </w:tc>
        <w:tc>
          <w:tcPr>
            <w:tcW w:w="469" w:type="dxa"/>
          </w:tcPr>
          <w:p w:rsidR="00B50752" w:rsidRPr="00073BCA" w:rsidRDefault="00E45C76" w:rsidP="00F35237">
            <w:pPr>
              <w:pStyle w:val="1"/>
              <w:rPr>
                <w:caps w:val="0"/>
                <w:sz w:val="32"/>
                <w:szCs w:val="32"/>
                <w:lang w:val="en-US"/>
              </w:rPr>
            </w:pPr>
            <w:proofErr w:type="gramStart"/>
            <w:r>
              <w:rPr>
                <w:caps w:val="0"/>
                <w:sz w:val="32"/>
                <w:szCs w:val="32"/>
                <w:lang w:val="en-US"/>
              </w:rPr>
              <w:t>a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752" w:rsidRPr="00A63A28" w:rsidRDefault="00B50752" w:rsidP="00F35237">
            <w:pPr>
              <w:pStyle w:val="1"/>
              <w:ind w:left="170" w:hanging="170"/>
              <w:jc w:val="left"/>
              <w:rPr>
                <w:caps w:val="0"/>
                <w:sz w:val="20"/>
              </w:rPr>
            </w:pPr>
          </w:p>
        </w:tc>
        <w:tc>
          <w:tcPr>
            <w:tcW w:w="7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52" w:rsidRPr="00B50752" w:rsidRDefault="00F35237" w:rsidP="00F35237">
            <w:pPr>
              <w:autoSpaceDE w:val="0"/>
              <w:snapToGrid w:val="0"/>
              <w:jc w:val="both"/>
              <w:rPr>
                <w:bCs/>
                <w:sz w:val="20"/>
              </w:rPr>
            </w:pPr>
            <w:r w:rsidRPr="00F35237">
              <w:rPr>
                <w:b/>
                <w:sz w:val="20"/>
                <w:lang w:val="en-US"/>
              </w:rPr>
              <w:t>a</w:t>
            </w:r>
            <w:r w:rsidRPr="00F35237">
              <w:rPr>
                <w:b/>
                <w:sz w:val="20"/>
              </w:rPr>
              <w:t>)</w:t>
            </w:r>
            <w:r w:rsidR="00E45C76" w:rsidRPr="00B50752">
              <w:rPr>
                <w:bCs/>
                <w:sz w:val="20"/>
              </w:rPr>
              <w:t xml:space="preserve">физическое </w:t>
            </w:r>
            <w:r w:rsidR="00B50752" w:rsidRPr="00B50752">
              <w:rPr>
                <w:bCs/>
                <w:sz w:val="20"/>
              </w:rPr>
              <w:t>лицо, вступившее в трудовые отношения с работодателем</w:t>
            </w:r>
          </w:p>
        </w:tc>
      </w:tr>
      <w:tr w:rsidR="00B50752" w:rsidRPr="00A63A28" w:rsidTr="00B50752">
        <w:tc>
          <w:tcPr>
            <w:tcW w:w="2111" w:type="dxa"/>
          </w:tcPr>
          <w:p w:rsidR="00B50752" w:rsidRPr="00FE504B" w:rsidRDefault="00FE504B" w:rsidP="00F35237">
            <w:pPr>
              <w:autoSpaceDE w:val="0"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14</w:t>
            </w:r>
            <w:r w:rsidR="00B50752" w:rsidRPr="00FE504B">
              <w:rPr>
                <w:b/>
                <w:sz w:val="20"/>
              </w:rPr>
              <w:t>.</w:t>
            </w:r>
            <w:r w:rsidR="00B50752" w:rsidRPr="00FE504B">
              <w:rPr>
                <w:b/>
                <w:bCs/>
                <w:sz w:val="20"/>
              </w:rPr>
              <w:t>Работодатель</w:t>
            </w:r>
          </w:p>
        </w:tc>
        <w:tc>
          <w:tcPr>
            <w:tcW w:w="469" w:type="dxa"/>
          </w:tcPr>
          <w:p w:rsidR="00B50752" w:rsidRPr="00073BCA" w:rsidRDefault="00E45C76" w:rsidP="00F35237">
            <w:pPr>
              <w:pStyle w:val="1"/>
              <w:rPr>
                <w:caps w:val="0"/>
                <w:sz w:val="32"/>
                <w:szCs w:val="32"/>
                <w:lang w:val="en-US"/>
              </w:rPr>
            </w:pPr>
            <w:proofErr w:type="gramStart"/>
            <w:r>
              <w:rPr>
                <w:caps w:val="0"/>
                <w:sz w:val="32"/>
                <w:szCs w:val="32"/>
                <w:lang w:val="en-US"/>
              </w:rPr>
              <w:t>c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752" w:rsidRPr="00A63A28" w:rsidRDefault="00B50752" w:rsidP="00F35237">
            <w:pPr>
              <w:pStyle w:val="1"/>
              <w:ind w:left="170" w:hanging="170"/>
              <w:jc w:val="left"/>
              <w:rPr>
                <w:caps w:val="0"/>
                <w:sz w:val="20"/>
              </w:rPr>
            </w:pPr>
          </w:p>
        </w:tc>
        <w:tc>
          <w:tcPr>
            <w:tcW w:w="7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52" w:rsidRPr="00B50752" w:rsidRDefault="00F35237" w:rsidP="00F35237">
            <w:pPr>
              <w:autoSpaceDE w:val="0"/>
              <w:snapToGrid w:val="0"/>
              <w:jc w:val="both"/>
              <w:rPr>
                <w:bCs/>
                <w:sz w:val="20"/>
              </w:rPr>
            </w:pPr>
            <w:r w:rsidRPr="00F35237">
              <w:rPr>
                <w:b/>
                <w:sz w:val="20"/>
                <w:lang w:val="en-US"/>
              </w:rPr>
              <w:t>b</w:t>
            </w:r>
            <w:r w:rsidRPr="00F35237">
              <w:rPr>
                <w:b/>
                <w:sz w:val="20"/>
              </w:rPr>
              <w:t>)</w:t>
            </w:r>
            <w:r w:rsidR="00E45C76" w:rsidRPr="00B50752">
              <w:rPr>
                <w:bCs/>
                <w:sz w:val="20"/>
              </w:rPr>
              <w:t>лицо, заключившее трудовой договор о выполнении работы на дому из материалов и с использованием инструментов и механизмов, выделяемых работодателем либо приобретаемых работником за свой счет</w:t>
            </w:r>
          </w:p>
        </w:tc>
      </w:tr>
      <w:tr w:rsidR="00E45C76" w:rsidRPr="00A63A28" w:rsidTr="00B50752">
        <w:tc>
          <w:tcPr>
            <w:tcW w:w="2111" w:type="dxa"/>
          </w:tcPr>
          <w:p w:rsidR="00E45C76" w:rsidRPr="00FE504B" w:rsidRDefault="00E45C76" w:rsidP="00F35237">
            <w:pPr>
              <w:pStyle w:val="1"/>
              <w:suppressAutoHyphens/>
              <w:snapToGrid w:val="0"/>
              <w:jc w:val="left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15</w:t>
            </w:r>
            <w:r w:rsidRPr="00FE504B">
              <w:rPr>
                <w:caps w:val="0"/>
                <w:sz w:val="20"/>
              </w:rPr>
              <w:t>.Надомник</w:t>
            </w:r>
          </w:p>
        </w:tc>
        <w:tc>
          <w:tcPr>
            <w:tcW w:w="469" w:type="dxa"/>
          </w:tcPr>
          <w:p w:rsidR="00E45C76" w:rsidRPr="00073BCA" w:rsidRDefault="00E45C76" w:rsidP="00F35237">
            <w:pPr>
              <w:pStyle w:val="1"/>
              <w:rPr>
                <w:caps w:val="0"/>
                <w:sz w:val="32"/>
                <w:szCs w:val="32"/>
                <w:lang w:val="en-US"/>
              </w:rPr>
            </w:pPr>
            <w:proofErr w:type="gramStart"/>
            <w:r>
              <w:rPr>
                <w:caps w:val="0"/>
                <w:sz w:val="32"/>
                <w:szCs w:val="32"/>
                <w:lang w:val="en-US"/>
              </w:rPr>
              <w:t>b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C76" w:rsidRPr="00A63A28" w:rsidRDefault="00E45C76" w:rsidP="00F35237">
            <w:pPr>
              <w:pStyle w:val="1"/>
              <w:ind w:left="170" w:hanging="170"/>
              <w:jc w:val="left"/>
              <w:rPr>
                <w:caps w:val="0"/>
                <w:sz w:val="20"/>
              </w:rPr>
            </w:pPr>
          </w:p>
        </w:tc>
        <w:tc>
          <w:tcPr>
            <w:tcW w:w="7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76" w:rsidRPr="00B50752" w:rsidRDefault="00F35237" w:rsidP="00F35237">
            <w:pPr>
              <w:autoSpaceDE w:val="0"/>
              <w:snapToGrid w:val="0"/>
              <w:jc w:val="both"/>
              <w:rPr>
                <w:bCs/>
                <w:sz w:val="20"/>
              </w:rPr>
            </w:pPr>
            <w:r w:rsidRPr="00F35237">
              <w:rPr>
                <w:b/>
                <w:sz w:val="20"/>
                <w:lang w:val="en-US"/>
              </w:rPr>
              <w:t>c</w:t>
            </w:r>
            <w:r w:rsidRPr="00F35237">
              <w:rPr>
                <w:b/>
                <w:sz w:val="20"/>
              </w:rPr>
              <w:t>)</w:t>
            </w:r>
            <w:r w:rsidR="00E45C76" w:rsidRPr="00B50752">
              <w:rPr>
                <w:bCs/>
                <w:sz w:val="20"/>
              </w:rPr>
              <w:t>физическое лицо либо юридическое лицо (организация), вступившее в трудовые отношения с работником</w:t>
            </w:r>
          </w:p>
        </w:tc>
      </w:tr>
      <w:tr w:rsidR="00E45C76" w:rsidRPr="00A63A28" w:rsidTr="00B50752">
        <w:tc>
          <w:tcPr>
            <w:tcW w:w="2111" w:type="dxa"/>
          </w:tcPr>
          <w:p w:rsidR="00E45C76" w:rsidRPr="00FE504B" w:rsidRDefault="00E45C76" w:rsidP="00F35237">
            <w:pPr>
              <w:pStyle w:val="1"/>
              <w:suppressAutoHyphens/>
              <w:snapToGrid w:val="0"/>
              <w:jc w:val="left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16</w:t>
            </w:r>
            <w:r w:rsidRPr="00FE504B">
              <w:rPr>
                <w:caps w:val="0"/>
                <w:sz w:val="20"/>
              </w:rPr>
              <w:t>.Спортсмен</w:t>
            </w:r>
          </w:p>
        </w:tc>
        <w:tc>
          <w:tcPr>
            <w:tcW w:w="469" w:type="dxa"/>
          </w:tcPr>
          <w:p w:rsidR="00E45C76" w:rsidRPr="00073BCA" w:rsidRDefault="00E45C76" w:rsidP="00F35237">
            <w:pPr>
              <w:pStyle w:val="1"/>
              <w:rPr>
                <w:caps w:val="0"/>
                <w:sz w:val="32"/>
                <w:szCs w:val="32"/>
                <w:lang w:val="en-US"/>
              </w:rPr>
            </w:pPr>
            <w:proofErr w:type="gramStart"/>
            <w:r>
              <w:rPr>
                <w:caps w:val="0"/>
                <w:sz w:val="32"/>
                <w:szCs w:val="32"/>
                <w:lang w:val="en-US"/>
              </w:rPr>
              <w:t>d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C76" w:rsidRPr="00A63A28" w:rsidRDefault="00E45C76" w:rsidP="00F35237">
            <w:pPr>
              <w:pStyle w:val="1"/>
              <w:ind w:left="170" w:hanging="170"/>
              <w:jc w:val="left"/>
              <w:rPr>
                <w:caps w:val="0"/>
                <w:sz w:val="20"/>
              </w:rPr>
            </w:pPr>
          </w:p>
        </w:tc>
        <w:tc>
          <w:tcPr>
            <w:tcW w:w="7477" w:type="dxa"/>
            <w:tcBorders>
              <w:left w:val="single" w:sz="4" w:space="0" w:color="auto"/>
              <w:right w:val="single" w:sz="4" w:space="0" w:color="auto"/>
            </w:tcBorders>
          </w:tcPr>
          <w:p w:rsidR="00E45C76" w:rsidRPr="00E45C76" w:rsidRDefault="00F35237" w:rsidP="00F35237">
            <w:pPr>
              <w:autoSpaceDE w:val="0"/>
              <w:snapToGrid w:val="0"/>
              <w:jc w:val="both"/>
              <w:rPr>
                <w:sz w:val="20"/>
              </w:rPr>
            </w:pPr>
            <w:r w:rsidRPr="00F35237">
              <w:rPr>
                <w:b/>
                <w:sz w:val="20"/>
                <w:lang w:val="en-US"/>
              </w:rPr>
              <w:t>d</w:t>
            </w:r>
            <w:r w:rsidRPr="00F35237">
              <w:rPr>
                <w:b/>
                <w:sz w:val="20"/>
              </w:rPr>
              <w:t>)</w:t>
            </w:r>
            <w:r w:rsidR="00E45C76" w:rsidRPr="00B50752">
              <w:rPr>
                <w:bCs/>
                <w:sz w:val="20"/>
              </w:rPr>
              <w:t>работник, трудовая функция которого состоит в подготовке к спортивным соревнованиям и участии в спортивных соревнованиях по определенным виду или видам спорта</w:t>
            </w:r>
          </w:p>
        </w:tc>
      </w:tr>
    </w:tbl>
    <w:p w:rsidR="00B50752" w:rsidRPr="00F837D6" w:rsidRDefault="00B50752" w:rsidP="00B50752">
      <w:pPr>
        <w:rPr>
          <w:sz w:val="4"/>
          <w:szCs w:val="4"/>
        </w:rPr>
      </w:pP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11"/>
        <w:gridCol w:w="469"/>
        <w:gridCol w:w="425"/>
        <w:gridCol w:w="7477"/>
      </w:tblGrid>
      <w:tr w:rsidR="00E45C76" w:rsidRPr="00A63A28" w:rsidTr="00B50752">
        <w:tc>
          <w:tcPr>
            <w:tcW w:w="2111" w:type="dxa"/>
          </w:tcPr>
          <w:p w:rsidR="00E45C76" w:rsidRPr="00B50752" w:rsidRDefault="00E45C76" w:rsidP="00FE504B">
            <w:pPr>
              <w:pStyle w:val="1"/>
              <w:ind w:left="284" w:hanging="284"/>
              <w:jc w:val="left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17</w:t>
            </w:r>
            <w:r w:rsidRPr="00B50752">
              <w:rPr>
                <w:caps w:val="0"/>
                <w:sz w:val="20"/>
              </w:rPr>
              <w:t>. Уголовное преследование</w:t>
            </w:r>
          </w:p>
        </w:tc>
        <w:tc>
          <w:tcPr>
            <w:tcW w:w="469" w:type="dxa"/>
          </w:tcPr>
          <w:p w:rsidR="00E45C76" w:rsidRPr="00073BCA" w:rsidRDefault="00E45C76" w:rsidP="00F35237">
            <w:pPr>
              <w:pStyle w:val="1"/>
              <w:rPr>
                <w:caps w:val="0"/>
                <w:sz w:val="32"/>
                <w:szCs w:val="32"/>
                <w:lang w:val="en-US"/>
              </w:rPr>
            </w:pPr>
            <w:proofErr w:type="gramStart"/>
            <w:r>
              <w:rPr>
                <w:caps w:val="0"/>
                <w:sz w:val="32"/>
                <w:szCs w:val="32"/>
                <w:lang w:val="en-US"/>
              </w:rPr>
              <w:t>c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C76" w:rsidRPr="00A63A28" w:rsidRDefault="00E45C76" w:rsidP="00F35237">
            <w:pPr>
              <w:pStyle w:val="1"/>
              <w:ind w:left="170" w:hanging="170"/>
              <w:jc w:val="left"/>
              <w:rPr>
                <w:caps w:val="0"/>
                <w:sz w:val="20"/>
              </w:rPr>
            </w:pPr>
          </w:p>
        </w:tc>
        <w:tc>
          <w:tcPr>
            <w:tcW w:w="7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76" w:rsidRPr="00B50752" w:rsidRDefault="00F35237" w:rsidP="00F35237">
            <w:pPr>
              <w:pStyle w:val="1"/>
              <w:ind w:left="170" w:hanging="170"/>
              <w:jc w:val="left"/>
              <w:rPr>
                <w:b w:val="0"/>
                <w:caps w:val="0"/>
                <w:sz w:val="20"/>
              </w:rPr>
            </w:pPr>
            <w:proofErr w:type="gramStart"/>
            <w:r w:rsidRPr="00F35237">
              <w:rPr>
                <w:caps w:val="0"/>
                <w:sz w:val="20"/>
                <w:lang w:val="en-US"/>
              </w:rPr>
              <w:t>a</w:t>
            </w:r>
            <w:r w:rsidRPr="00F35237">
              <w:rPr>
                <w:caps w:val="0"/>
                <w:sz w:val="20"/>
              </w:rPr>
              <w:t>)</w:t>
            </w:r>
            <w:r w:rsidR="00E45C76" w:rsidRPr="00B50752">
              <w:rPr>
                <w:b w:val="0"/>
                <w:caps w:val="0"/>
                <w:sz w:val="20"/>
              </w:rPr>
              <w:t>процессуальная</w:t>
            </w:r>
            <w:proofErr w:type="gramEnd"/>
            <w:r w:rsidR="00E45C76" w:rsidRPr="00B50752">
              <w:rPr>
                <w:b w:val="0"/>
                <w:caps w:val="0"/>
                <w:sz w:val="20"/>
              </w:rPr>
              <w:t xml:space="preserve"> форма осуществления правосудия в ходе досудебного и судебного производства по уголовному делу</w:t>
            </w:r>
          </w:p>
        </w:tc>
      </w:tr>
      <w:tr w:rsidR="00E45C76" w:rsidRPr="00A63A28" w:rsidTr="00B50752">
        <w:tc>
          <w:tcPr>
            <w:tcW w:w="2111" w:type="dxa"/>
          </w:tcPr>
          <w:p w:rsidR="00E45C76" w:rsidRPr="00B50752" w:rsidRDefault="00E45C76" w:rsidP="00FE504B">
            <w:pPr>
              <w:pStyle w:val="1"/>
              <w:ind w:left="284" w:hanging="284"/>
              <w:jc w:val="left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18</w:t>
            </w:r>
            <w:r w:rsidRPr="00B50752">
              <w:rPr>
                <w:caps w:val="0"/>
                <w:sz w:val="20"/>
              </w:rPr>
              <w:t>. Уголовное судопроизводство</w:t>
            </w:r>
          </w:p>
        </w:tc>
        <w:tc>
          <w:tcPr>
            <w:tcW w:w="469" w:type="dxa"/>
          </w:tcPr>
          <w:p w:rsidR="00E45C76" w:rsidRPr="00073BCA" w:rsidRDefault="00E45C76" w:rsidP="00F35237">
            <w:pPr>
              <w:pStyle w:val="1"/>
              <w:rPr>
                <w:caps w:val="0"/>
                <w:sz w:val="32"/>
                <w:szCs w:val="32"/>
                <w:lang w:val="en-US"/>
              </w:rPr>
            </w:pPr>
            <w:proofErr w:type="gramStart"/>
            <w:r>
              <w:rPr>
                <w:caps w:val="0"/>
                <w:sz w:val="32"/>
                <w:szCs w:val="32"/>
                <w:lang w:val="en-US"/>
              </w:rPr>
              <w:t>b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C76" w:rsidRPr="00A63A28" w:rsidRDefault="00E45C76" w:rsidP="00F35237">
            <w:pPr>
              <w:pStyle w:val="1"/>
              <w:ind w:left="170" w:hanging="170"/>
              <w:jc w:val="left"/>
              <w:rPr>
                <w:caps w:val="0"/>
                <w:sz w:val="20"/>
              </w:rPr>
            </w:pPr>
          </w:p>
        </w:tc>
        <w:tc>
          <w:tcPr>
            <w:tcW w:w="7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76" w:rsidRPr="00B50752" w:rsidRDefault="00F35237" w:rsidP="00F35237">
            <w:pPr>
              <w:pStyle w:val="1"/>
              <w:ind w:left="170" w:hanging="170"/>
              <w:jc w:val="left"/>
              <w:rPr>
                <w:b w:val="0"/>
                <w:caps w:val="0"/>
                <w:sz w:val="20"/>
              </w:rPr>
            </w:pPr>
            <w:proofErr w:type="gramStart"/>
            <w:r w:rsidRPr="00F35237">
              <w:rPr>
                <w:caps w:val="0"/>
                <w:sz w:val="20"/>
                <w:lang w:val="en-US"/>
              </w:rPr>
              <w:t>b</w:t>
            </w:r>
            <w:r w:rsidRPr="00F35237">
              <w:rPr>
                <w:caps w:val="0"/>
                <w:sz w:val="20"/>
              </w:rPr>
              <w:t>)</w:t>
            </w:r>
            <w:r w:rsidR="00E45C76" w:rsidRPr="00B50752">
              <w:rPr>
                <w:b w:val="0"/>
                <w:caps w:val="0"/>
                <w:sz w:val="20"/>
              </w:rPr>
              <w:t>досудебное</w:t>
            </w:r>
            <w:proofErr w:type="gramEnd"/>
            <w:r w:rsidR="00E45C76" w:rsidRPr="00B50752">
              <w:rPr>
                <w:b w:val="0"/>
                <w:caps w:val="0"/>
                <w:sz w:val="20"/>
              </w:rPr>
              <w:t xml:space="preserve"> и судебное производство по уголовному делу</w:t>
            </w:r>
          </w:p>
        </w:tc>
      </w:tr>
      <w:tr w:rsidR="00E45C76" w:rsidRPr="00A63A28" w:rsidTr="00B50752">
        <w:tc>
          <w:tcPr>
            <w:tcW w:w="2111" w:type="dxa"/>
          </w:tcPr>
          <w:p w:rsidR="00E45C76" w:rsidRPr="00B50752" w:rsidRDefault="00E45C76" w:rsidP="00FE504B">
            <w:pPr>
              <w:pStyle w:val="1"/>
              <w:ind w:left="284" w:hanging="284"/>
              <w:jc w:val="left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19</w:t>
            </w:r>
            <w:r w:rsidRPr="00B50752">
              <w:rPr>
                <w:caps w:val="0"/>
                <w:sz w:val="20"/>
              </w:rPr>
              <w:t>. Судебное заседание</w:t>
            </w:r>
          </w:p>
        </w:tc>
        <w:tc>
          <w:tcPr>
            <w:tcW w:w="469" w:type="dxa"/>
          </w:tcPr>
          <w:p w:rsidR="00E45C76" w:rsidRPr="00073BCA" w:rsidRDefault="00E45C76" w:rsidP="00F35237">
            <w:pPr>
              <w:pStyle w:val="1"/>
              <w:rPr>
                <w:caps w:val="0"/>
                <w:sz w:val="32"/>
                <w:szCs w:val="32"/>
                <w:lang w:val="en-US"/>
              </w:rPr>
            </w:pPr>
            <w:proofErr w:type="gramStart"/>
            <w:r>
              <w:rPr>
                <w:caps w:val="0"/>
                <w:sz w:val="32"/>
                <w:szCs w:val="32"/>
                <w:lang w:val="en-US"/>
              </w:rPr>
              <w:t>a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C76" w:rsidRPr="00A63A28" w:rsidRDefault="00E45C76" w:rsidP="00F35237">
            <w:pPr>
              <w:pStyle w:val="1"/>
              <w:ind w:left="170" w:hanging="170"/>
              <w:jc w:val="left"/>
              <w:rPr>
                <w:caps w:val="0"/>
                <w:sz w:val="20"/>
              </w:rPr>
            </w:pPr>
          </w:p>
        </w:tc>
        <w:tc>
          <w:tcPr>
            <w:tcW w:w="7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76" w:rsidRPr="00E45C76" w:rsidRDefault="00F35237" w:rsidP="00F35237">
            <w:pPr>
              <w:pStyle w:val="1"/>
              <w:ind w:left="170" w:hanging="170"/>
              <w:jc w:val="left"/>
              <w:rPr>
                <w:b w:val="0"/>
                <w:caps w:val="0"/>
                <w:sz w:val="20"/>
              </w:rPr>
            </w:pPr>
            <w:proofErr w:type="gramStart"/>
            <w:r w:rsidRPr="00F35237">
              <w:rPr>
                <w:caps w:val="0"/>
                <w:sz w:val="20"/>
                <w:lang w:val="en-US"/>
              </w:rPr>
              <w:t>c</w:t>
            </w:r>
            <w:r w:rsidRPr="00F35237">
              <w:rPr>
                <w:caps w:val="0"/>
                <w:sz w:val="20"/>
              </w:rPr>
              <w:t>)</w:t>
            </w:r>
            <w:r w:rsidR="00E45C76" w:rsidRPr="00B50752">
              <w:rPr>
                <w:b w:val="0"/>
                <w:caps w:val="0"/>
                <w:sz w:val="20"/>
              </w:rPr>
              <w:t>процессуальная</w:t>
            </w:r>
            <w:proofErr w:type="gramEnd"/>
            <w:r w:rsidR="00E45C76" w:rsidRPr="00B50752">
              <w:rPr>
                <w:b w:val="0"/>
                <w:caps w:val="0"/>
                <w:sz w:val="20"/>
              </w:rPr>
              <w:t xml:space="preserve"> деятельность, осуществляемая стороной обвинения в целях изобличения подозреваемого, обвиняемого в совершении преступления</w:t>
            </w:r>
          </w:p>
        </w:tc>
      </w:tr>
      <w:tr w:rsidR="00E45C76" w:rsidRPr="00A63A28" w:rsidTr="00B50752">
        <w:tc>
          <w:tcPr>
            <w:tcW w:w="2111" w:type="dxa"/>
          </w:tcPr>
          <w:p w:rsidR="00E45C76" w:rsidRPr="00B50752" w:rsidRDefault="00E45C76" w:rsidP="00FE504B">
            <w:pPr>
              <w:pStyle w:val="1"/>
              <w:ind w:left="284" w:hanging="284"/>
              <w:jc w:val="left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20</w:t>
            </w:r>
            <w:r w:rsidRPr="00B50752">
              <w:rPr>
                <w:caps w:val="0"/>
                <w:sz w:val="20"/>
              </w:rPr>
              <w:t>. Досудебное производство</w:t>
            </w:r>
          </w:p>
        </w:tc>
        <w:tc>
          <w:tcPr>
            <w:tcW w:w="469" w:type="dxa"/>
          </w:tcPr>
          <w:p w:rsidR="00E45C76" w:rsidRPr="00073BCA" w:rsidRDefault="00E45C76" w:rsidP="00F35237">
            <w:pPr>
              <w:pStyle w:val="1"/>
              <w:rPr>
                <w:caps w:val="0"/>
                <w:sz w:val="32"/>
                <w:szCs w:val="32"/>
                <w:lang w:val="en-US"/>
              </w:rPr>
            </w:pPr>
            <w:proofErr w:type="gramStart"/>
            <w:r>
              <w:rPr>
                <w:caps w:val="0"/>
                <w:sz w:val="32"/>
                <w:szCs w:val="32"/>
                <w:lang w:val="en-US"/>
              </w:rPr>
              <w:t>d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C76" w:rsidRPr="00A63A28" w:rsidRDefault="00E45C76" w:rsidP="00F35237">
            <w:pPr>
              <w:pStyle w:val="1"/>
              <w:ind w:left="170" w:hanging="170"/>
              <w:jc w:val="left"/>
              <w:rPr>
                <w:caps w:val="0"/>
                <w:sz w:val="20"/>
              </w:rPr>
            </w:pPr>
          </w:p>
        </w:tc>
        <w:tc>
          <w:tcPr>
            <w:tcW w:w="7477" w:type="dxa"/>
            <w:tcBorders>
              <w:left w:val="single" w:sz="4" w:space="0" w:color="auto"/>
              <w:right w:val="single" w:sz="4" w:space="0" w:color="auto"/>
            </w:tcBorders>
          </w:tcPr>
          <w:p w:rsidR="00E45C76" w:rsidRPr="00E45C76" w:rsidRDefault="00F35237" w:rsidP="00F35237">
            <w:pPr>
              <w:pStyle w:val="1"/>
              <w:ind w:left="170" w:hanging="170"/>
              <w:jc w:val="left"/>
              <w:rPr>
                <w:b w:val="0"/>
                <w:caps w:val="0"/>
                <w:sz w:val="20"/>
              </w:rPr>
            </w:pPr>
            <w:proofErr w:type="gramStart"/>
            <w:r w:rsidRPr="00F35237">
              <w:rPr>
                <w:caps w:val="0"/>
                <w:sz w:val="20"/>
                <w:lang w:val="en-US"/>
              </w:rPr>
              <w:t>d</w:t>
            </w:r>
            <w:r w:rsidRPr="00F35237">
              <w:rPr>
                <w:caps w:val="0"/>
                <w:sz w:val="20"/>
              </w:rPr>
              <w:t>)</w:t>
            </w:r>
            <w:r w:rsidR="00E45C76" w:rsidRPr="00B50752">
              <w:rPr>
                <w:b w:val="0"/>
                <w:caps w:val="0"/>
                <w:sz w:val="20"/>
              </w:rPr>
              <w:t>уголовное</w:t>
            </w:r>
            <w:proofErr w:type="gramEnd"/>
            <w:r w:rsidR="00E45C76" w:rsidRPr="00B50752">
              <w:rPr>
                <w:b w:val="0"/>
                <w:caps w:val="0"/>
                <w:sz w:val="20"/>
              </w:rPr>
              <w:t xml:space="preserve"> судопроизводство с момента получения сообщения о преступлении до направления прокурором уголовного дела в суд для рассмотрения его по существу</w:t>
            </w:r>
          </w:p>
        </w:tc>
      </w:tr>
    </w:tbl>
    <w:p w:rsidR="00B50752" w:rsidRDefault="00B50752"/>
    <w:p w:rsidR="0043007F" w:rsidRPr="0043007F" w:rsidRDefault="0043007F" w:rsidP="0043007F">
      <w:pPr>
        <w:rPr>
          <w:b/>
          <w:sz w:val="28"/>
          <w:szCs w:val="28"/>
          <w:u w:val="single"/>
        </w:rPr>
      </w:pPr>
      <w:r w:rsidRPr="0043007F">
        <w:rPr>
          <w:b/>
          <w:sz w:val="28"/>
          <w:szCs w:val="28"/>
          <w:u w:val="single"/>
        </w:rPr>
        <w:t>3</w:t>
      </w:r>
      <w:r w:rsidRPr="0043007F">
        <w:rPr>
          <w:sz w:val="28"/>
          <w:szCs w:val="28"/>
          <w:u w:val="single"/>
        </w:rPr>
        <w:t xml:space="preserve">. </w:t>
      </w:r>
      <w:r w:rsidRPr="0043007F">
        <w:rPr>
          <w:b/>
          <w:sz w:val="28"/>
          <w:szCs w:val="28"/>
          <w:u w:val="single"/>
        </w:rPr>
        <w:t>Задачи</w:t>
      </w:r>
    </w:p>
    <w:p w:rsidR="0043007F" w:rsidRPr="0043007F" w:rsidRDefault="0043007F" w:rsidP="00913AF4">
      <w:pPr>
        <w:spacing w:after="120"/>
        <w:rPr>
          <w:b/>
          <w:sz w:val="28"/>
          <w:szCs w:val="28"/>
        </w:rPr>
      </w:pPr>
      <w:r w:rsidRPr="0043007F">
        <w:rPr>
          <w:b/>
          <w:sz w:val="28"/>
          <w:szCs w:val="28"/>
        </w:rPr>
        <w:t>Выберите правильный ответ в предложенных задачах. Обведите букву с правильным ответом.</w:t>
      </w:r>
    </w:p>
    <w:p w:rsidR="00E522F8" w:rsidRPr="00E522F8" w:rsidRDefault="00E522F8" w:rsidP="00BC7228">
      <w:pPr>
        <w:numPr>
          <w:ilvl w:val="0"/>
          <w:numId w:val="3"/>
        </w:numPr>
        <w:tabs>
          <w:tab w:val="clear" w:pos="720"/>
        </w:tabs>
        <w:spacing w:after="120"/>
        <w:ind w:left="227" w:hanging="227"/>
        <w:rPr>
          <w:b/>
          <w:sz w:val="20"/>
        </w:rPr>
      </w:pPr>
      <w:proofErr w:type="spellStart"/>
      <w:r w:rsidRPr="00E522F8">
        <w:rPr>
          <w:b/>
          <w:sz w:val="20"/>
        </w:rPr>
        <w:t>Коренев</w:t>
      </w:r>
      <w:proofErr w:type="spellEnd"/>
      <w:r w:rsidRPr="00E522F8">
        <w:rPr>
          <w:b/>
          <w:sz w:val="20"/>
        </w:rPr>
        <w:t xml:space="preserve"> подал в суд заявление о расторжении брака с </w:t>
      </w:r>
      <w:proofErr w:type="spellStart"/>
      <w:r w:rsidRPr="00E522F8">
        <w:rPr>
          <w:b/>
          <w:sz w:val="20"/>
        </w:rPr>
        <w:t>Кореневой</w:t>
      </w:r>
      <w:proofErr w:type="spellEnd"/>
      <w:r w:rsidRPr="00E522F8">
        <w:rPr>
          <w:b/>
          <w:sz w:val="20"/>
        </w:rPr>
        <w:t xml:space="preserve">, указав, что через месяц после вступления в брак их супружеские отношения фактически прекратились, так как Коренева посвящает все свое время  их 3-месячному ребенку. Судья, выяснив, что Коренева на расторжение брака не </w:t>
      </w:r>
      <w:proofErr w:type="gramStart"/>
      <w:r w:rsidRPr="00E522F8">
        <w:rPr>
          <w:b/>
          <w:sz w:val="20"/>
        </w:rPr>
        <w:t>согласна</w:t>
      </w:r>
      <w:proofErr w:type="gramEnd"/>
      <w:r w:rsidRPr="00E522F8">
        <w:rPr>
          <w:b/>
          <w:sz w:val="20"/>
        </w:rPr>
        <w:t xml:space="preserve">, отказал Кореневу в приеме искового заявления и предложил обратиться  в суд через 9 месяцев. </w:t>
      </w:r>
      <w:proofErr w:type="gramStart"/>
      <w:r w:rsidRPr="00E522F8">
        <w:rPr>
          <w:b/>
          <w:sz w:val="20"/>
        </w:rPr>
        <w:t>Правильно ли поступил судья?</w:t>
      </w:r>
      <w:r w:rsidRPr="00E522F8">
        <w:rPr>
          <w:sz w:val="20"/>
        </w:rPr>
        <w:t xml:space="preserve">  </w:t>
      </w:r>
      <w:r w:rsidRPr="00E522F8">
        <w:rPr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="00E45C76" w:rsidRPr="00E522F8">
        <w:rPr>
          <w:sz w:val="20"/>
        </w:rPr>
        <w:t>да, правильно, так как без согласия жены муж не может получить развод</w:t>
      </w:r>
      <w:r w:rsidR="00E45C76" w:rsidRPr="00E45C76">
        <w:rPr>
          <w:sz w:val="20"/>
        </w:rPr>
        <w:br/>
      </w:r>
      <w:r w:rsidR="00F35237" w:rsidRPr="00F35237">
        <w:rPr>
          <w:b/>
          <w:sz w:val="20"/>
          <w:u w:val="single"/>
          <w:lang w:val="en-US"/>
        </w:rPr>
        <w:t>b</w:t>
      </w:r>
      <w:r w:rsidR="00F35237" w:rsidRPr="00F35237">
        <w:rPr>
          <w:b/>
          <w:sz w:val="20"/>
          <w:u w:val="single"/>
        </w:rPr>
        <w:t>)</w:t>
      </w:r>
      <w:r w:rsidRPr="00E522F8">
        <w:rPr>
          <w:sz w:val="20"/>
          <w:u w:val="single"/>
        </w:rPr>
        <w:t>да, правильно, так как муж не имеет права без согласия жены возбуждать дело о расторжении брака в течение года после рождения ребенка</w:t>
      </w:r>
      <w:r w:rsidRPr="00E522F8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Pr="00E522F8">
        <w:rPr>
          <w:sz w:val="20"/>
        </w:rPr>
        <w:t>нет, неправильно, так как муж не имеет права возбуждать дело о разводе только во время беременности жены</w:t>
      </w:r>
      <w:r w:rsidRPr="00E522F8">
        <w:rPr>
          <w:sz w:val="20"/>
        </w:rPr>
        <w:br/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E522F8">
        <w:rPr>
          <w:sz w:val="20"/>
        </w:rPr>
        <w:t>нет</w:t>
      </w:r>
      <w:proofErr w:type="gramEnd"/>
      <w:r w:rsidRPr="00E522F8">
        <w:rPr>
          <w:sz w:val="20"/>
        </w:rPr>
        <w:t xml:space="preserve">, неправильно, так как для примирения супругов судья должен был отложить дело на срок до  3-х месяцев </w:t>
      </w:r>
    </w:p>
    <w:p w:rsidR="00E522F8" w:rsidRPr="00E522F8" w:rsidRDefault="00E522F8" w:rsidP="00BC7228">
      <w:pPr>
        <w:numPr>
          <w:ilvl w:val="0"/>
          <w:numId w:val="3"/>
        </w:numPr>
        <w:tabs>
          <w:tab w:val="clear" w:pos="720"/>
        </w:tabs>
        <w:spacing w:after="120"/>
        <w:ind w:left="227" w:hanging="227"/>
        <w:rPr>
          <w:b/>
          <w:sz w:val="20"/>
        </w:rPr>
      </w:pPr>
      <w:proofErr w:type="gramStart"/>
      <w:r w:rsidRPr="00E522F8">
        <w:rPr>
          <w:b/>
          <w:sz w:val="20"/>
        </w:rPr>
        <w:lastRenderedPageBreak/>
        <w:t xml:space="preserve">Сергеев 10 февраля 1996 года прошел тестирование и узнал о наличии у него ВИЧ-инфекции, а также он был предупрежден о возможности привлечения его к уголовной ответственности за </w:t>
      </w:r>
      <w:proofErr w:type="spellStart"/>
      <w:r w:rsidRPr="00E522F8">
        <w:rPr>
          <w:b/>
          <w:sz w:val="20"/>
        </w:rPr>
        <w:t>поставление</w:t>
      </w:r>
      <w:proofErr w:type="spellEnd"/>
      <w:r w:rsidRPr="00E522F8">
        <w:rPr>
          <w:b/>
          <w:sz w:val="20"/>
        </w:rPr>
        <w:t xml:space="preserve">  другого лица в опасность заражения этой болезнью. 8 октября 1996 года Сергееву было предъявлено обвинение в заражении ВИЧ- инфекцией своей сожительницы Б. 22 декабря 1996 года Сергеев был осужден к 8 годам</w:t>
      </w:r>
      <w:proofErr w:type="gramEnd"/>
      <w:r w:rsidRPr="00E522F8">
        <w:rPr>
          <w:b/>
          <w:sz w:val="20"/>
        </w:rPr>
        <w:t xml:space="preserve"> лишения свободы по </w:t>
      </w:r>
      <w:proofErr w:type="gramStart"/>
      <w:r w:rsidRPr="00E522F8">
        <w:rPr>
          <w:b/>
          <w:sz w:val="20"/>
        </w:rPr>
        <w:t>ч</w:t>
      </w:r>
      <w:proofErr w:type="gramEnd"/>
      <w:r w:rsidRPr="00E522F8">
        <w:rPr>
          <w:b/>
          <w:sz w:val="20"/>
        </w:rPr>
        <w:t>.2 ст.115 (2) УК РСФСР. 15 января 1997 года адвокат Сергеева в надзорной жалобе поставил вопрос о переквалификации содеянного на ч.2 ст. 122 УК РФ о снижении назначенной Сергееву меры наказания. Возможна ли переквалификация действий Сергеева?</w:t>
      </w:r>
      <w:r w:rsidRPr="00E522F8">
        <w:rPr>
          <w:b/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="00E45C76" w:rsidRPr="00E522F8">
        <w:rPr>
          <w:sz w:val="20"/>
        </w:rPr>
        <w:t>Содеянное Сергеевым следует оценивать по той норме уголовного закона, которая предусматривает санкцию, аналогичную старому закону (ч.2 ст. 115(2) УК РСФСР), т.е. по ч.3 ст.122 УК РФ</w:t>
      </w:r>
      <w:proofErr w:type="gramStart"/>
      <w:r w:rsidR="00E45C76" w:rsidRPr="00E522F8">
        <w:rPr>
          <w:sz w:val="20"/>
        </w:rPr>
        <w:t>.В</w:t>
      </w:r>
      <w:proofErr w:type="gramEnd"/>
      <w:r w:rsidR="00E45C76" w:rsidRPr="00E522F8">
        <w:rPr>
          <w:sz w:val="20"/>
        </w:rPr>
        <w:t xml:space="preserve"> этом случае необходимости применения обратной силы уголовного закона нет</w:t>
      </w:r>
      <w:r w:rsidR="00E45C76" w:rsidRPr="00E522F8">
        <w:rPr>
          <w:sz w:val="20"/>
        </w:rPr>
        <w:br/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="00E45C76" w:rsidRPr="00E522F8">
        <w:rPr>
          <w:sz w:val="20"/>
        </w:rPr>
        <w:t xml:space="preserve">Оставить в силе приговор суда, приговоривший Сергеева к 8 годам лишения свободы </w:t>
      </w:r>
      <w:proofErr w:type="gramStart"/>
      <w:r w:rsidR="00E45C76" w:rsidRPr="00E522F8">
        <w:rPr>
          <w:sz w:val="20"/>
        </w:rPr>
        <w:t>по ч.2 ст.115 (2) УК РСФСР</w:t>
      </w:r>
      <w:r w:rsidR="00E45C76" w:rsidRPr="00E522F8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="00E45C76" w:rsidRPr="00E522F8">
        <w:rPr>
          <w:sz w:val="20"/>
        </w:rPr>
        <w:t>Оставить в силе приговор суда, приговоривший Сергеева к 8 годам лишения свободы по ч.2 ст.115 (2) УК РСФСР, но снять с него судимость по утратившему силу УК РСФСР</w:t>
      </w:r>
      <w:r w:rsidR="00E45C76" w:rsidRPr="00E45C76">
        <w:rPr>
          <w:sz w:val="20"/>
        </w:rPr>
        <w:br/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E522F8">
        <w:rPr>
          <w:sz w:val="20"/>
          <w:u w:val="single"/>
        </w:rPr>
        <w:t>Новый уголовный закон, по которому квалифицируется содеянное Сергеевым (ч.2 ст.122УК РФ), является более мягким по сравнению со старым</w:t>
      </w:r>
      <w:proofErr w:type="gramEnd"/>
      <w:r w:rsidRPr="00E522F8">
        <w:rPr>
          <w:sz w:val="20"/>
          <w:u w:val="single"/>
        </w:rPr>
        <w:t xml:space="preserve"> законом (</w:t>
      </w:r>
      <w:proofErr w:type="gramStart"/>
      <w:r w:rsidRPr="00E522F8">
        <w:rPr>
          <w:sz w:val="20"/>
          <w:u w:val="single"/>
        </w:rPr>
        <w:t>ч</w:t>
      </w:r>
      <w:proofErr w:type="gramEnd"/>
      <w:r w:rsidRPr="00E522F8">
        <w:rPr>
          <w:sz w:val="20"/>
          <w:u w:val="single"/>
        </w:rPr>
        <w:t xml:space="preserve">.2 ст.115(2) УК РСФСР). Поэтому необходимо применить положение об обратной силе уголовного закона – </w:t>
      </w:r>
      <w:proofErr w:type="gramStart"/>
      <w:r w:rsidRPr="00E522F8">
        <w:rPr>
          <w:sz w:val="20"/>
          <w:u w:val="single"/>
        </w:rPr>
        <w:t>ч</w:t>
      </w:r>
      <w:proofErr w:type="gramEnd"/>
      <w:r w:rsidRPr="00E522F8">
        <w:rPr>
          <w:sz w:val="20"/>
          <w:u w:val="single"/>
        </w:rPr>
        <w:t>.1 ст.10 УК РФ</w:t>
      </w:r>
    </w:p>
    <w:p w:rsidR="00E522F8" w:rsidRPr="00E45C76" w:rsidRDefault="00E522F8" w:rsidP="00BC7228">
      <w:pPr>
        <w:numPr>
          <w:ilvl w:val="0"/>
          <w:numId w:val="3"/>
        </w:numPr>
        <w:tabs>
          <w:tab w:val="clear" w:pos="720"/>
        </w:tabs>
        <w:spacing w:after="120"/>
        <w:ind w:left="227" w:hanging="227"/>
        <w:rPr>
          <w:b/>
          <w:sz w:val="20"/>
        </w:rPr>
      </w:pPr>
      <w:r w:rsidRPr="00E522F8">
        <w:rPr>
          <w:b/>
          <w:sz w:val="20"/>
        </w:rPr>
        <w:t>Решив избавиться от своей семьи, Карелин, уходя на работу в ночную смену, когда жена и дети уже спали, закрыл все форточки окон, приоткрыл двери в комнаты и включил газ на кухне. Сын Карелина, проснувшись от сильного запаха газа, побежал на кухню и выключил газ, а также распахнул окна в квартире, предотвратив трагический исход.</w:t>
      </w:r>
      <w:r w:rsidRPr="00E522F8">
        <w:rPr>
          <w:b/>
          <w:sz w:val="20"/>
        </w:rPr>
        <w:br/>
        <w:t>За что подлежит Карелин  уголовной ответственности?</w:t>
      </w:r>
      <w:r w:rsidRPr="00E522F8">
        <w:rPr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="00E45C76" w:rsidRPr="00E522F8">
        <w:rPr>
          <w:sz w:val="20"/>
        </w:rPr>
        <w:t>Карелин не подлежит уголовной ответственности</w:t>
      </w:r>
      <w:r w:rsidR="00E45C76" w:rsidRPr="00E45C76">
        <w:rPr>
          <w:sz w:val="20"/>
        </w:rPr>
        <w:br/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Pr="00E522F8">
        <w:rPr>
          <w:sz w:val="20"/>
          <w:u w:val="single"/>
        </w:rPr>
        <w:t>Карелин подлежит уголовной ответственности за покушение на преступление</w:t>
      </w:r>
      <w:r w:rsidRPr="00E522F8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Pr="00E522F8">
        <w:rPr>
          <w:sz w:val="20"/>
        </w:rPr>
        <w:t>Карелин подлежит уголовной ответственности за приготовление к преступлению</w:t>
      </w:r>
      <w:r w:rsidRPr="00E522F8">
        <w:rPr>
          <w:sz w:val="20"/>
        </w:rPr>
        <w:br/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E522F8">
        <w:rPr>
          <w:sz w:val="20"/>
        </w:rPr>
        <w:t>Карелин подлежит уголовной ответственности за оконченное преступление</w:t>
      </w:r>
    </w:p>
    <w:p w:rsidR="00E522F8" w:rsidRPr="00E522F8" w:rsidRDefault="00E522F8" w:rsidP="00BC7228">
      <w:pPr>
        <w:numPr>
          <w:ilvl w:val="0"/>
          <w:numId w:val="3"/>
        </w:numPr>
        <w:spacing w:after="120"/>
        <w:ind w:left="227" w:hanging="227"/>
        <w:rPr>
          <w:sz w:val="20"/>
        </w:rPr>
      </w:pPr>
      <w:r w:rsidRPr="00E522F8">
        <w:rPr>
          <w:b/>
          <w:sz w:val="20"/>
        </w:rPr>
        <w:t xml:space="preserve">Гражданин России Иванов за систематические грубые нарушения паспортного режима административной комиссией был  привлечен к принудительному </w:t>
      </w:r>
      <w:proofErr w:type="gramStart"/>
      <w:r w:rsidRPr="00E522F8">
        <w:rPr>
          <w:b/>
          <w:sz w:val="20"/>
        </w:rPr>
        <w:t>выдворению</w:t>
      </w:r>
      <w:proofErr w:type="gramEnd"/>
      <w:r w:rsidRPr="00E522F8">
        <w:rPr>
          <w:b/>
          <w:sz w:val="20"/>
        </w:rPr>
        <w:t xml:space="preserve"> за пределы РФ. За защитой своих прав он обратился в районный суд.</w:t>
      </w:r>
      <w:r w:rsidRPr="00E522F8">
        <w:rPr>
          <w:sz w:val="20"/>
        </w:rPr>
        <w:br/>
      </w:r>
      <w:proofErr w:type="gramStart"/>
      <w:r w:rsidRPr="00E522F8">
        <w:rPr>
          <w:b/>
          <w:sz w:val="20"/>
        </w:rPr>
        <w:t>Суд должен вынести следующее решение:</w:t>
      </w:r>
      <w:r w:rsidRPr="00E522F8">
        <w:rPr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="00E45C76" w:rsidRPr="00E522F8">
        <w:rPr>
          <w:sz w:val="20"/>
        </w:rPr>
        <w:t>Отказать Иванову в удовлетворении жалобы, т.к. обжаловать данное решение он может только в Комиссию по вопросам гражданства при Президенте РФ</w:t>
      </w:r>
      <w:r w:rsidR="00E45C76" w:rsidRPr="00E522F8">
        <w:rPr>
          <w:sz w:val="20"/>
        </w:rPr>
        <w:br/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="00E45C76" w:rsidRPr="00E522F8">
        <w:rPr>
          <w:sz w:val="20"/>
        </w:rPr>
        <w:t>Удовлетворить жалобу Иванова, т.к. законодательство РФ не предусматривает данное административное взыскание</w:t>
      </w:r>
      <w:r w:rsidR="00E45C76" w:rsidRPr="00E45C76">
        <w:rPr>
          <w:sz w:val="20"/>
        </w:rPr>
        <w:br/>
      </w:r>
      <w:r w:rsidR="00F35237" w:rsidRPr="00F35237">
        <w:rPr>
          <w:b/>
          <w:sz w:val="20"/>
          <w:u w:val="single"/>
          <w:lang w:val="en-US"/>
        </w:rPr>
        <w:t>c</w:t>
      </w:r>
      <w:r w:rsidR="00F35237" w:rsidRPr="00F35237">
        <w:rPr>
          <w:b/>
          <w:sz w:val="20"/>
          <w:u w:val="single"/>
        </w:rPr>
        <w:t>)</w:t>
      </w:r>
      <w:r w:rsidRPr="00E522F8">
        <w:rPr>
          <w:sz w:val="20"/>
          <w:u w:val="single"/>
        </w:rPr>
        <w:t>Удовлетворить жалобу Иванова, т.к. административное выдворение не применяется к гражданам РФ</w:t>
      </w:r>
      <w:r w:rsidRPr="00E522F8">
        <w:rPr>
          <w:sz w:val="20"/>
        </w:rPr>
        <w:br/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E522F8">
        <w:rPr>
          <w:sz w:val="20"/>
        </w:rPr>
        <w:t>Удовлетворить жалобу Иванова, т.к. указанное</w:t>
      </w:r>
      <w:proofErr w:type="gramEnd"/>
      <w:r w:rsidRPr="00E522F8">
        <w:rPr>
          <w:sz w:val="20"/>
        </w:rPr>
        <w:t xml:space="preserve"> административное взы</w:t>
      </w:r>
      <w:r w:rsidR="00E45C76">
        <w:rPr>
          <w:sz w:val="20"/>
        </w:rPr>
        <w:t>скание применяется только судом</w:t>
      </w:r>
    </w:p>
    <w:p w:rsidR="00E522F8" w:rsidRPr="00E522F8" w:rsidRDefault="00E522F8" w:rsidP="00BC7228">
      <w:pPr>
        <w:numPr>
          <w:ilvl w:val="0"/>
          <w:numId w:val="3"/>
        </w:numPr>
        <w:spacing w:after="120"/>
        <w:ind w:left="227" w:hanging="227"/>
        <w:rPr>
          <w:b/>
          <w:sz w:val="20"/>
        </w:rPr>
      </w:pPr>
      <w:r w:rsidRPr="00E522F8">
        <w:rPr>
          <w:b/>
          <w:sz w:val="20"/>
        </w:rPr>
        <w:t xml:space="preserve">Кировским районным судом </w:t>
      </w:r>
      <w:proofErr w:type="gramStart"/>
      <w:r w:rsidRPr="00E522F8">
        <w:rPr>
          <w:b/>
          <w:sz w:val="20"/>
        </w:rPr>
        <w:t>г</w:t>
      </w:r>
      <w:proofErr w:type="gramEnd"/>
      <w:r w:rsidRPr="00E522F8">
        <w:rPr>
          <w:b/>
          <w:sz w:val="20"/>
        </w:rPr>
        <w:t>. Иркутска Толмачев К. С. был осужден по ч.2 ст.227 Уголовного кодекса РФ к десяти годам лишения свободы с конфискацией имущества. В какой суд может быть обжалован приговор в отношении Толмачева?</w:t>
      </w:r>
      <w:r w:rsidRPr="00E522F8">
        <w:rPr>
          <w:b/>
          <w:sz w:val="20"/>
        </w:rPr>
        <w:br/>
      </w:r>
      <w:r w:rsidR="00F35237" w:rsidRPr="00F35237">
        <w:rPr>
          <w:b/>
          <w:sz w:val="20"/>
          <w:lang w:val="en-US"/>
        </w:rPr>
        <w:t>a</w:t>
      </w:r>
      <w:r w:rsidR="00F35237" w:rsidRPr="00F35237">
        <w:rPr>
          <w:b/>
          <w:sz w:val="20"/>
        </w:rPr>
        <w:t>)</w:t>
      </w:r>
      <w:r w:rsidR="00E45C76" w:rsidRPr="00E522F8">
        <w:rPr>
          <w:sz w:val="20"/>
        </w:rPr>
        <w:t>в Иркутскую областную прокуратуру</w:t>
      </w:r>
      <w:r w:rsidR="00E45C76" w:rsidRPr="00E522F8">
        <w:rPr>
          <w:sz w:val="20"/>
        </w:rPr>
        <w:br/>
      </w:r>
      <w:r w:rsidR="00F35237" w:rsidRPr="00F35237">
        <w:rPr>
          <w:b/>
          <w:sz w:val="20"/>
          <w:lang w:val="en-US"/>
        </w:rPr>
        <w:t>b</w:t>
      </w:r>
      <w:r w:rsidR="00F35237" w:rsidRPr="00F35237">
        <w:rPr>
          <w:b/>
          <w:sz w:val="20"/>
        </w:rPr>
        <w:t>)</w:t>
      </w:r>
      <w:r w:rsidR="00E45C76" w:rsidRPr="00E522F8">
        <w:rPr>
          <w:sz w:val="20"/>
        </w:rPr>
        <w:t>в Высший арбитражный суд</w:t>
      </w:r>
      <w:r w:rsidR="00E45C76" w:rsidRPr="00E45C76">
        <w:rPr>
          <w:sz w:val="20"/>
        </w:rPr>
        <w:br/>
      </w:r>
      <w:r w:rsidR="00F35237" w:rsidRPr="00F35237">
        <w:rPr>
          <w:b/>
          <w:sz w:val="20"/>
          <w:lang w:val="en-US"/>
        </w:rPr>
        <w:t>c</w:t>
      </w:r>
      <w:r w:rsidR="00F35237" w:rsidRPr="00F35237">
        <w:rPr>
          <w:b/>
          <w:sz w:val="20"/>
        </w:rPr>
        <w:t>)</w:t>
      </w:r>
      <w:r w:rsidRPr="00E522F8">
        <w:rPr>
          <w:sz w:val="20"/>
          <w:u w:val="single"/>
        </w:rPr>
        <w:t>в Иркутский областной суд</w:t>
      </w:r>
      <w:r w:rsidRPr="00E522F8">
        <w:rPr>
          <w:sz w:val="20"/>
        </w:rPr>
        <w:br/>
      </w:r>
      <w:r w:rsidR="00F35237" w:rsidRPr="00F35237">
        <w:rPr>
          <w:b/>
          <w:sz w:val="20"/>
          <w:lang w:val="en-US"/>
        </w:rPr>
        <w:t>d</w:t>
      </w:r>
      <w:r w:rsidR="00F35237" w:rsidRPr="00F35237">
        <w:rPr>
          <w:b/>
          <w:sz w:val="20"/>
        </w:rPr>
        <w:t>)</w:t>
      </w:r>
      <w:r w:rsidRPr="00E522F8">
        <w:rPr>
          <w:sz w:val="20"/>
        </w:rPr>
        <w:t>в Конституционный Суд</w:t>
      </w:r>
    </w:p>
    <w:p w:rsidR="0043007F" w:rsidRDefault="0043007F" w:rsidP="0043007F"/>
    <w:p w:rsidR="0043007F" w:rsidRPr="0043007F" w:rsidRDefault="0043007F" w:rsidP="0043007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43007F">
        <w:rPr>
          <w:b/>
          <w:sz w:val="28"/>
          <w:szCs w:val="28"/>
          <w:u w:val="single"/>
        </w:rPr>
        <w:t xml:space="preserve">4. </w:t>
      </w:r>
      <w:r w:rsidRPr="0043007F">
        <w:rPr>
          <w:b/>
          <w:bCs/>
          <w:sz w:val="28"/>
          <w:szCs w:val="28"/>
          <w:u w:val="single"/>
        </w:rPr>
        <w:t>Заполнение пропуска в статье нормативного акта</w:t>
      </w:r>
    </w:p>
    <w:p w:rsidR="0043007F" w:rsidRDefault="0043007F" w:rsidP="00913AF4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43007F">
        <w:rPr>
          <w:b/>
          <w:bCs/>
          <w:sz w:val="28"/>
          <w:szCs w:val="28"/>
        </w:rPr>
        <w:t>Впишите пропущенные слова в нормах Конституции РФ</w:t>
      </w:r>
    </w:p>
    <w:p w:rsidR="00166CE9" w:rsidRPr="00913AF4" w:rsidRDefault="00166CE9" w:rsidP="00913AF4">
      <w:pPr>
        <w:pStyle w:val="a4"/>
        <w:numPr>
          <w:ilvl w:val="0"/>
          <w:numId w:val="7"/>
        </w:numPr>
        <w:spacing w:line="360" w:lineRule="auto"/>
        <w:ind w:left="426"/>
        <w:rPr>
          <w:color w:val="000000"/>
          <w:szCs w:val="24"/>
        </w:rPr>
      </w:pPr>
      <w:r w:rsidRPr="00913AF4">
        <w:rPr>
          <w:color w:val="000000"/>
          <w:szCs w:val="24"/>
        </w:rPr>
        <w:t xml:space="preserve">Во взаимоотношениях с федеральными органами государственной власти все субъекты Российской Федерации между собой </w:t>
      </w:r>
      <w:r w:rsidRPr="00913AF4">
        <w:rPr>
          <w:b/>
          <w:color w:val="000000"/>
          <w:szCs w:val="24"/>
          <w:u w:val="single"/>
        </w:rPr>
        <w:t>равноправны</w:t>
      </w:r>
      <w:r w:rsidRPr="00913AF4">
        <w:rPr>
          <w:color w:val="000000"/>
          <w:szCs w:val="24"/>
        </w:rPr>
        <w:t>.</w:t>
      </w:r>
    </w:p>
    <w:p w:rsidR="00166CE9" w:rsidRPr="00913AF4" w:rsidRDefault="00166CE9" w:rsidP="00913AF4">
      <w:pPr>
        <w:pStyle w:val="a4"/>
        <w:numPr>
          <w:ilvl w:val="0"/>
          <w:numId w:val="7"/>
        </w:numPr>
        <w:spacing w:line="360" w:lineRule="auto"/>
        <w:ind w:left="426"/>
        <w:rPr>
          <w:color w:val="000000"/>
          <w:szCs w:val="24"/>
        </w:rPr>
      </w:pPr>
      <w:r w:rsidRPr="00913AF4">
        <w:rPr>
          <w:color w:val="000000"/>
          <w:szCs w:val="24"/>
        </w:rPr>
        <w:t xml:space="preserve">Российская Федерация – </w:t>
      </w:r>
      <w:r w:rsidRPr="00913AF4">
        <w:rPr>
          <w:b/>
          <w:color w:val="000000"/>
          <w:szCs w:val="24"/>
          <w:u w:val="single"/>
        </w:rPr>
        <w:t>социальное</w:t>
      </w:r>
      <w:r w:rsidRPr="00913AF4">
        <w:rPr>
          <w:b/>
          <w:color w:val="000000"/>
          <w:szCs w:val="24"/>
        </w:rPr>
        <w:t xml:space="preserve">  </w:t>
      </w:r>
      <w:r w:rsidRPr="00913AF4">
        <w:rPr>
          <w:b/>
          <w:color w:val="000000"/>
          <w:szCs w:val="24"/>
          <w:u w:val="single"/>
        </w:rPr>
        <w:t>государство</w:t>
      </w:r>
      <w:r w:rsidRPr="00913AF4">
        <w:rPr>
          <w:color w:val="000000"/>
          <w:szCs w:val="24"/>
        </w:rPr>
        <w:t>, политика которого направлена на создание условий, обеспечивающих достойную жизнь и свободное развитие человека.</w:t>
      </w:r>
    </w:p>
    <w:p w:rsidR="00166CE9" w:rsidRPr="00913AF4" w:rsidRDefault="00166CE9" w:rsidP="00913AF4">
      <w:pPr>
        <w:pStyle w:val="a4"/>
        <w:numPr>
          <w:ilvl w:val="0"/>
          <w:numId w:val="7"/>
        </w:numPr>
        <w:spacing w:line="360" w:lineRule="auto"/>
        <w:ind w:left="426"/>
        <w:rPr>
          <w:color w:val="000000"/>
          <w:szCs w:val="24"/>
        </w:rPr>
      </w:pPr>
      <w:r w:rsidRPr="00913AF4">
        <w:rPr>
          <w:color w:val="000000"/>
          <w:szCs w:val="24"/>
        </w:rPr>
        <w:t xml:space="preserve">В Российской Федерации гарантируются единство экономического пространства, свободное перемещение товаров, услуг и финансовых средств, поддержка </w:t>
      </w:r>
      <w:r w:rsidRPr="00913AF4">
        <w:rPr>
          <w:b/>
          <w:color w:val="000000"/>
          <w:szCs w:val="24"/>
          <w:u w:val="single"/>
        </w:rPr>
        <w:t>конкуренции</w:t>
      </w:r>
      <w:r w:rsidRPr="00913AF4">
        <w:rPr>
          <w:color w:val="000000"/>
          <w:szCs w:val="24"/>
        </w:rPr>
        <w:t xml:space="preserve">, свобода </w:t>
      </w:r>
      <w:r w:rsidRPr="00913AF4">
        <w:rPr>
          <w:b/>
          <w:color w:val="000000"/>
          <w:szCs w:val="24"/>
          <w:u w:val="single"/>
        </w:rPr>
        <w:t>экономической</w:t>
      </w:r>
      <w:r w:rsidRPr="00913AF4">
        <w:rPr>
          <w:b/>
          <w:color w:val="000000"/>
          <w:szCs w:val="24"/>
        </w:rPr>
        <w:t xml:space="preserve">  </w:t>
      </w:r>
      <w:r w:rsidRPr="00913AF4">
        <w:rPr>
          <w:b/>
          <w:color w:val="000000"/>
          <w:szCs w:val="24"/>
          <w:u w:val="single"/>
        </w:rPr>
        <w:t>деятельности</w:t>
      </w:r>
      <w:r w:rsidRPr="00913AF4">
        <w:rPr>
          <w:color w:val="000000"/>
          <w:szCs w:val="24"/>
        </w:rPr>
        <w:t>.</w:t>
      </w:r>
    </w:p>
    <w:p w:rsidR="00166CE9" w:rsidRPr="00913AF4" w:rsidRDefault="00166CE9" w:rsidP="00913AF4">
      <w:pPr>
        <w:pStyle w:val="a4"/>
        <w:numPr>
          <w:ilvl w:val="0"/>
          <w:numId w:val="7"/>
        </w:numPr>
        <w:spacing w:line="360" w:lineRule="auto"/>
        <w:ind w:left="426"/>
        <w:rPr>
          <w:color w:val="000000"/>
          <w:szCs w:val="24"/>
        </w:rPr>
      </w:pPr>
      <w:r w:rsidRPr="00913AF4">
        <w:rPr>
          <w:b/>
          <w:color w:val="000000"/>
          <w:szCs w:val="24"/>
          <w:u w:val="single"/>
        </w:rPr>
        <w:t>Государственная</w:t>
      </w:r>
      <w:r w:rsidRPr="00913AF4">
        <w:rPr>
          <w:b/>
          <w:color w:val="000000"/>
          <w:szCs w:val="24"/>
        </w:rPr>
        <w:t xml:space="preserve">  </w:t>
      </w:r>
      <w:r w:rsidRPr="00913AF4">
        <w:rPr>
          <w:b/>
          <w:color w:val="000000"/>
          <w:szCs w:val="24"/>
          <w:u w:val="single"/>
        </w:rPr>
        <w:t>власть</w:t>
      </w:r>
      <w:r w:rsidRPr="00913AF4">
        <w:rPr>
          <w:color w:val="000000"/>
          <w:szCs w:val="24"/>
        </w:rPr>
        <w:t xml:space="preserve"> в Российской Федерации осуществляется на основе разделения </w:t>
      </w:r>
      <w:proofErr w:type="gramStart"/>
      <w:r w:rsidRPr="00913AF4">
        <w:rPr>
          <w:color w:val="000000"/>
          <w:szCs w:val="24"/>
        </w:rPr>
        <w:t>на</w:t>
      </w:r>
      <w:proofErr w:type="gramEnd"/>
      <w:r w:rsidRPr="00913AF4">
        <w:rPr>
          <w:color w:val="000000"/>
          <w:szCs w:val="24"/>
        </w:rPr>
        <w:t xml:space="preserve"> законодательную, исполнительную и судебную. Органы законодательной, исполнительной и судебной власти </w:t>
      </w:r>
      <w:r w:rsidRPr="00913AF4">
        <w:rPr>
          <w:b/>
          <w:color w:val="000000"/>
          <w:szCs w:val="24"/>
          <w:u w:val="single"/>
        </w:rPr>
        <w:t>самостоятельны</w:t>
      </w:r>
      <w:r w:rsidRPr="00913AF4">
        <w:rPr>
          <w:color w:val="000000"/>
          <w:szCs w:val="24"/>
        </w:rPr>
        <w:t>.</w:t>
      </w:r>
    </w:p>
    <w:p w:rsidR="00166CE9" w:rsidRPr="00913AF4" w:rsidRDefault="00166CE9" w:rsidP="00913AF4">
      <w:pPr>
        <w:pStyle w:val="a4"/>
        <w:numPr>
          <w:ilvl w:val="0"/>
          <w:numId w:val="7"/>
        </w:numPr>
        <w:spacing w:line="360" w:lineRule="auto"/>
        <w:ind w:left="426"/>
        <w:rPr>
          <w:color w:val="000000"/>
          <w:szCs w:val="24"/>
        </w:rPr>
      </w:pPr>
      <w:r w:rsidRPr="00913AF4">
        <w:rPr>
          <w:color w:val="000000"/>
          <w:szCs w:val="24"/>
        </w:rPr>
        <w:t xml:space="preserve">Общественные объединения равны перед </w:t>
      </w:r>
      <w:r w:rsidRPr="00913AF4">
        <w:rPr>
          <w:b/>
          <w:color w:val="000000"/>
          <w:szCs w:val="24"/>
          <w:u w:val="single"/>
        </w:rPr>
        <w:t>законом</w:t>
      </w:r>
      <w:r w:rsidRPr="00913AF4">
        <w:rPr>
          <w:color w:val="000000"/>
          <w:szCs w:val="24"/>
        </w:rPr>
        <w:t>.</w:t>
      </w:r>
    </w:p>
    <w:p w:rsidR="00352B67" w:rsidRPr="0043007F" w:rsidRDefault="00352B67" w:rsidP="00352B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5</w:t>
      </w:r>
      <w:r w:rsidRPr="0043007F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</w:t>
      </w:r>
      <w:r>
        <w:rPr>
          <w:b/>
          <w:bCs/>
          <w:sz w:val="28"/>
          <w:szCs w:val="28"/>
          <w:u w:val="single"/>
        </w:rPr>
        <w:t>асшифровка</w:t>
      </w:r>
      <w:r w:rsidRPr="0043007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аббревиатур (сокращений)</w:t>
      </w:r>
    </w:p>
    <w:p w:rsidR="00352B67" w:rsidRDefault="00352B67" w:rsidP="00352B67">
      <w:pPr>
        <w:rPr>
          <w:b/>
          <w:sz w:val="28"/>
          <w:szCs w:val="28"/>
        </w:rPr>
      </w:pPr>
      <w:r w:rsidRPr="0043007F">
        <w:rPr>
          <w:b/>
          <w:sz w:val="28"/>
          <w:szCs w:val="28"/>
        </w:rPr>
        <w:t xml:space="preserve">Впишите </w:t>
      </w:r>
      <w:r>
        <w:rPr>
          <w:b/>
          <w:sz w:val="28"/>
          <w:szCs w:val="28"/>
        </w:rPr>
        <w:t xml:space="preserve">расшифровку приведенных </w:t>
      </w:r>
      <w:r w:rsidRPr="000857EE">
        <w:rPr>
          <w:b/>
          <w:sz w:val="28"/>
          <w:szCs w:val="28"/>
        </w:rPr>
        <w:t xml:space="preserve">аббревиатур </w:t>
      </w:r>
      <w:r w:rsidRPr="000857EE">
        <w:rPr>
          <w:b/>
          <w:bCs/>
          <w:sz w:val="28"/>
          <w:szCs w:val="28"/>
        </w:rPr>
        <w:t>(сокращений)</w:t>
      </w:r>
    </w:p>
    <w:p w:rsidR="0099213C" w:rsidRPr="0043007F" w:rsidRDefault="0099213C" w:rsidP="00352B67">
      <w:pPr>
        <w:rPr>
          <w:b/>
          <w:sz w:val="28"/>
          <w:szCs w:val="28"/>
        </w:rPr>
      </w:pP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7797"/>
      </w:tblGrid>
      <w:tr w:rsidR="00E84CD5" w:rsidRPr="00E7643F" w:rsidTr="00F35237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5" w:rsidRPr="00352B67" w:rsidRDefault="00E84CD5" w:rsidP="00E84CD5">
            <w:pPr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1.МРОТ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5" w:rsidRPr="0053703E" w:rsidRDefault="00E84CD5" w:rsidP="00F35237">
            <w:pPr>
              <w:jc w:val="both"/>
              <w:rPr>
                <w:sz w:val="20"/>
              </w:rPr>
            </w:pPr>
            <w:r w:rsidRPr="0053703E">
              <w:rPr>
                <w:sz w:val="20"/>
              </w:rPr>
              <w:t xml:space="preserve">Минимальный </w:t>
            </w:r>
            <w:proofErr w:type="gramStart"/>
            <w:r w:rsidRPr="0053703E">
              <w:rPr>
                <w:sz w:val="20"/>
              </w:rPr>
              <w:t>размер оплаты труда</w:t>
            </w:r>
            <w:proofErr w:type="gramEnd"/>
            <w:r w:rsidRPr="0053703E">
              <w:rPr>
                <w:sz w:val="20"/>
              </w:rPr>
              <w:t xml:space="preserve"> </w:t>
            </w:r>
          </w:p>
        </w:tc>
      </w:tr>
      <w:tr w:rsidR="00E84CD5" w:rsidRPr="00E7643F" w:rsidTr="00F35237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5" w:rsidRPr="00352B67" w:rsidRDefault="00E84CD5" w:rsidP="00E84CD5">
            <w:pPr>
              <w:pStyle w:val="4"/>
              <w:spacing w:before="0" w:after="0"/>
              <w:ind w:left="284" w:hanging="284"/>
            </w:pPr>
            <w:r>
              <w:t>2.ГПК РФ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5" w:rsidRPr="0053703E" w:rsidRDefault="00E84CD5" w:rsidP="0053703E">
            <w:pPr>
              <w:pStyle w:val="4"/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53703E">
              <w:rPr>
                <w:b w:val="0"/>
                <w:sz w:val="20"/>
                <w:szCs w:val="20"/>
              </w:rPr>
              <w:t>Гражданский процессуальный кодекс Российской Федерации</w:t>
            </w:r>
            <w:r w:rsidR="00E05FCE" w:rsidRPr="0053703E">
              <w:rPr>
                <w:b w:val="0"/>
                <w:sz w:val="20"/>
                <w:szCs w:val="20"/>
              </w:rPr>
              <w:t xml:space="preserve"> (</w:t>
            </w:r>
            <w:r w:rsidR="0053703E" w:rsidRPr="0053703E">
              <w:rPr>
                <w:b w:val="0"/>
                <w:sz w:val="20"/>
                <w:szCs w:val="20"/>
              </w:rPr>
              <w:t>допускается</w:t>
            </w:r>
            <w:r w:rsidR="00E05FCE" w:rsidRPr="0053703E">
              <w:rPr>
                <w:b w:val="0"/>
                <w:sz w:val="20"/>
                <w:szCs w:val="20"/>
              </w:rPr>
              <w:t xml:space="preserve"> РФ)</w:t>
            </w:r>
          </w:p>
        </w:tc>
      </w:tr>
      <w:tr w:rsidR="00E84CD5" w:rsidRPr="00E7643F" w:rsidTr="00F35237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5" w:rsidRPr="00352B67" w:rsidRDefault="00E84CD5" w:rsidP="00E05FCE">
            <w:pPr>
              <w:ind w:left="284" w:hanging="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="00E05FCE">
              <w:rPr>
                <w:b/>
                <w:bCs/>
                <w:sz w:val="28"/>
                <w:szCs w:val="28"/>
              </w:rPr>
              <w:t>КДНиЗП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5" w:rsidRPr="0053703E" w:rsidRDefault="00E05FCE" w:rsidP="00F35237">
            <w:pPr>
              <w:rPr>
                <w:sz w:val="20"/>
              </w:rPr>
            </w:pPr>
            <w:r w:rsidRPr="0053703E">
              <w:rPr>
                <w:sz w:val="20"/>
              </w:rPr>
              <w:t>Комиссия по делам несовершеннолетних и защите их прав</w:t>
            </w:r>
          </w:p>
        </w:tc>
      </w:tr>
      <w:tr w:rsidR="008328D4" w:rsidRPr="00E7643F" w:rsidTr="00F35237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4" w:rsidRPr="00352B67" w:rsidRDefault="008328D4" w:rsidP="001D6F70">
            <w:pPr>
              <w:ind w:left="284" w:hanging="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.ВАС РФ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4" w:rsidRPr="0053703E" w:rsidRDefault="008328D4" w:rsidP="001D6F70">
            <w:pPr>
              <w:rPr>
                <w:sz w:val="20"/>
              </w:rPr>
            </w:pPr>
            <w:r>
              <w:rPr>
                <w:sz w:val="20"/>
              </w:rPr>
              <w:t>Высший Арбитражный Суд</w:t>
            </w:r>
            <w:r w:rsidRPr="0053703E">
              <w:rPr>
                <w:sz w:val="20"/>
              </w:rPr>
              <w:t xml:space="preserve"> Российской Федерации (допускается РФ)</w:t>
            </w:r>
          </w:p>
        </w:tc>
      </w:tr>
      <w:tr w:rsidR="00E84CD5" w:rsidRPr="00E7643F" w:rsidTr="00F35237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5" w:rsidRPr="00352B67" w:rsidRDefault="00E84CD5" w:rsidP="00F35237">
            <w:pPr>
              <w:ind w:left="284" w:hanging="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  <w:r w:rsidR="00E05FCE">
              <w:rPr>
                <w:b/>
                <w:bCs/>
                <w:sz w:val="28"/>
                <w:szCs w:val="28"/>
              </w:rPr>
              <w:t>ГД ФС РФ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5" w:rsidRPr="0053703E" w:rsidRDefault="00E05FCE" w:rsidP="00E05FCE">
            <w:pPr>
              <w:rPr>
                <w:sz w:val="20"/>
              </w:rPr>
            </w:pPr>
            <w:r w:rsidRPr="0053703E">
              <w:rPr>
                <w:sz w:val="20"/>
              </w:rPr>
              <w:t>Государственная Дума Федерального Собрания Российской Федерации (</w:t>
            </w:r>
            <w:r w:rsidR="0053703E" w:rsidRPr="0053703E">
              <w:rPr>
                <w:sz w:val="20"/>
              </w:rPr>
              <w:t>допускается</w:t>
            </w:r>
            <w:r w:rsidRPr="0053703E">
              <w:rPr>
                <w:sz w:val="20"/>
              </w:rPr>
              <w:t xml:space="preserve"> РФ)</w:t>
            </w:r>
          </w:p>
        </w:tc>
      </w:tr>
    </w:tbl>
    <w:p w:rsidR="00166CE9" w:rsidRDefault="00166CE9" w:rsidP="0043007F">
      <w:pPr>
        <w:rPr>
          <w:b/>
          <w:sz w:val="28"/>
          <w:szCs w:val="28"/>
          <w:u w:val="single"/>
        </w:rPr>
      </w:pPr>
    </w:p>
    <w:p w:rsidR="0043007F" w:rsidRPr="0043007F" w:rsidRDefault="00352B67" w:rsidP="004300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43007F" w:rsidRPr="0043007F">
        <w:rPr>
          <w:b/>
          <w:sz w:val="28"/>
          <w:szCs w:val="28"/>
          <w:u w:val="single"/>
        </w:rPr>
        <w:t xml:space="preserve">. </w:t>
      </w:r>
      <w:r w:rsidR="0043007F" w:rsidRPr="0043007F">
        <w:rPr>
          <w:b/>
          <w:bCs/>
          <w:sz w:val="28"/>
          <w:szCs w:val="28"/>
          <w:u w:val="single"/>
        </w:rPr>
        <w:t>Подбор терминов (понятий) по приведенным определениям</w:t>
      </w:r>
    </w:p>
    <w:p w:rsidR="0043007F" w:rsidRDefault="0043007F" w:rsidP="0043007F">
      <w:pPr>
        <w:rPr>
          <w:b/>
          <w:sz w:val="28"/>
          <w:szCs w:val="28"/>
        </w:rPr>
      </w:pPr>
      <w:r w:rsidRPr="0043007F">
        <w:rPr>
          <w:b/>
          <w:sz w:val="28"/>
          <w:szCs w:val="28"/>
        </w:rPr>
        <w:t>Впишите термины, подходящие под приведенные определения</w:t>
      </w:r>
    </w:p>
    <w:p w:rsidR="0099213C" w:rsidRPr="0043007F" w:rsidRDefault="0099213C" w:rsidP="0043007F">
      <w:pPr>
        <w:rPr>
          <w:b/>
          <w:sz w:val="28"/>
          <w:szCs w:val="28"/>
        </w:rPr>
      </w:pP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7797"/>
      </w:tblGrid>
      <w:tr w:rsidR="00352B67" w:rsidRPr="00E7643F" w:rsidTr="00352B67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7" w:rsidRPr="00352B67" w:rsidRDefault="00352B67" w:rsidP="00352B67">
            <w:pPr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proofErr w:type="gramStart"/>
            <w:r w:rsidRPr="00352B67">
              <w:rPr>
                <w:b/>
                <w:sz w:val="28"/>
                <w:szCs w:val="28"/>
              </w:rPr>
              <w:t>Даймё</w:t>
            </w:r>
            <w:proofErr w:type="gram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7" w:rsidRPr="00E84CD5" w:rsidRDefault="00352B67" w:rsidP="00F35237">
            <w:pPr>
              <w:jc w:val="both"/>
              <w:rPr>
                <w:sz w:val="20"/>
              </w:rPr>
            </w:pPr>
            <w:r w:rsidRPr="00E84CD5">
              <w:rPr>
                <w:sz w:val="20"/>
              </w:rPr>
              <w:t>крупные землевладельцы и владетельные князья в Японии до реформ во второй половине XIX в. «</w:t>
            </w:r>
            <w:proofErr w:type="spellStart"/>
            <w:r w:rsidRPr="00E84CD5">
              <w:rPr>
                <w:sz w:val="20"/>
              </w:rPr>
              <w:t>Мейдзи</w:t>
            </w:r>
            <w:proofErr w:type="spellEnd"/>
            <w:r w:rsidRPr="00E84CD5">
              <w:rPr>
                <w:sz w:val="20"/>
              </w:rPr>
              <w:t xml:space="preserve"> </w:t>
            </w:r>
            <w:proofErr w:type="spellStart"/>
            <w:r w:rsidRPr="00E84CD5">
              <w:rPr>
                <w:sz w:val="20"/>
              </w:rPr>
              <w:t>исин</w:t>
            </w:r>
            <w:proofErr w:type="spellEnd"/>
            <w:r w:rsidRPr="00E84CD5">
              <w:rPr>
                <w:sz w:val="20"/>
              </w:rPr>
              <w:t xml:space="preserve">» </w:t>
            </w:r>
          </w:p>
        </w:tc>
      </w:tr>
      <w:tr w:rsidR="00352B67" w:rsidRPr="00E7643F" w:rsidTr="00352B67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7" w:rsidRPr="00352B67" w:rsidRDefault="00352B67" w:rsidP="00352B67">
            <w:pPr>
              <w:pStyle w:val="4"/>
              <w:spacing w:before="0" w:after="0"/>
              <w:ind w:left="284" w:hanging="284"/>
            </w:pPr>
            <w:r>
              <w:t>2.</w:t>
            </w:r>
            <w:r w:rsidRPr="00352B67">
              <w:t>Федеральное министерство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7" w:rsidRPr="00E84CD5" w:rsidRDefault="00913AF4" w:rsidP="00F35237">
            <w:pPr>
              <w:pStyle w:val="4"/>
              <w:spacing w:before="0"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федеральный </w:t>
            </w:r>
            <w:r w:rsidR="00352B67" w:rsidRPr="00E84CD5">
              <w:rPr>
                <w:b w:val="0"/>
                <w:sz w:val="20"/>
                <w:szCs w:val="20"/>
              </w:rPr>
              <w:t>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деятельности.</w:t>
            </w:r>
          </w:p>
        </w:tc>
      </w:tr>
      <w:tr w:rsidR="00352B67" w:rsidRPr="00E7643F" w:rsidTr="00352B67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7" w:rsidRPr="00352B67" w:rsidRDefault="00352B67" w:rsidP="00352B67">
            <w:pPr>
              <w:ind w:left="284" w:hanging="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Pr="00352B67">
              <w:rPr>
                <w:b/>
                <w:bCs/>
                <w:sz w:val="28"/>
                <w:szCs w:val="28"/>
              </w:rPr>
              <w:t>П</w:t>
            </w:r>
            <w:r w:rsidRPr="00352B67">
              <w:rPr>
                <w:b/>
                <w:bCs/>
                <w:snapToGrid w:val="0"/>
                <w:color w:val="000000"/>
                <w:sz w:val="28"/>
                <w:szCs w:val="28"/>
              </w:rPr>
              <w:t>редприятие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7" w:rsidRPr="00E84CD5" w:rsidRDefault="00352B67" w:rsidP="00F35237">
            <w:pPr>
              <w:rPr>
                <w:sz w:val="20"/>
              </w:rPr>
            </w:pPr>
            <w:r w:rsidRPr="00E84CD5">
              <w:rPr>
                <w:sz w:val="20"/>
              </w:rPr>
              <w:t>и</w:t>
            </w:r>
            <w:r w:rsidRPr="00E84CD5">
              <w:rPr>
                <w:snapToGrid w:val="0"/>
                <w:color w:val="000000"/>
                <w:sz w:val="20"/>
              </w:rPr>
              <w:t>мущественный комплекс, используемый для осуществления предпринимательской деятельности</w:t>
            </w:r>
          </w:p>
        </w:tc>
      </w:tr>
      <w:tr w:rsidR="00352B67" w:rsidRPr="00E7643F" w:rsidTr="00352B67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7" w:rsidRPr="00352B67" w:rsidRDefault="00352B67" w:rsidP="00352B67">
            <w:pPr>
              <w:ind w:left="284" w:hanging="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Pr="00352B67">
              <w:rPr>
                <w:b/>
                <w:bCs/>
                <w:sz w:val="28"/>
                <w:szCs w:val="28"/>
              </w:rPr>
              <w:t>Ограничение родительских прав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7" w:rsidRPr="00E84CD5" w:rsidRDefault="00352B67" w:rsidP="00F35237">
            <w:pPr>
              <w:rPr>
                <w:sz w:val="20"/>
              </w:rPr>
            </w:pPr>
            <w:r w:rsidRPr="00E84CD5">
              <w:rPr>
                <w:sz w:val="20"/>
              </w:rPr>
              <w:t>отобрание ребенка у родителей (одного из них) без лишения их родительских прав с учетом интересов ребенка</w:t>
            </w:r>
          </w:p>
        </w:tc>
      </w:tr>
      <w:tr w:rsidR="00352B67" w:rsidRPr="00E7643F" w:rsidTr="00352B67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7" w:rsidRPr="00352B67" w:rsidRDefault="00352B67" w:rsidP="00352B67">
            <w:pPr>
              <w:ind w:left="284" w:hanging="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  <w:r w:rsidRPr="00352B67">
              <w:rPr>
                <w:b/>
                <w:bCs/>
                <w:sz w:val="28"/>
                <w:szCs w:val="28"/>
              </w:rPr>
              <w:t>Ребенок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7" w:rsidRPr="00E84CD5" w:rsidRDefault="00352B67" w:rsidP="00F35237">
            <w:pPr>
              <w:rPr>
                <w:sz w:val="20"/>
              </w:rPr>
            </w:pPr>
            <w:r w:rsidRPr="00E84CD5">
              <w:rPr>
                <w:sz w:val="20"/>
              </w:rPr>
              <w:t>лицо, не достигшее возраста восемнадцати лет (совершеннолетия)</w:t>
            </w:r>
          </w:p>
        </w:tc>
      </w:tr>
      <w:tr w:rsidR="00352B67" w:rsidRPr="00E7643F" w:rsidTr="00352B67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7" w:rsidRPr="00352B67" w:rsidRDefault="00352B67" w:rsidP="00352B67">
            <w:pPr>
              <w:ind w:left="284" w:hanging="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  <w:r w:rsidRPr="00352B67">
              <w:rPr>
                <w:b/>
                <w:bCs/>
                <w:sz w:val="28"/>
                <w:szCs w:val="28"/>
              </w:rPr>
              <w:t>Социальная норма площади жилья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7" w:rsidRPr="00E84CD5" w:rsidRDefault="00352B67" w:rsidP="00F35237">
            <w:pPr>
              <w:rPr>
                <w:sz w:val="20"/>
              </w:rPr>
            </w:pPr>
            <w:r w:rsidRPr="00E84CD5">
              <w:rPr>
                <w:sz w:val="20"/>
              </w:rPr>
              <w:t>размер площади жилья, приходящейся на одного человека, в пределах которой осуществляется предоставление компенсаций (субсидий) по оплате жилья и коммунальных услуг</w:t>
            </w:r>
          </w:p>
        </w:tc>
      </w:tr>
      <w:tr w:rsidR="00352B67" w:rsidRPr="00E7643F" w:rsidTr="00352B67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7" w:rsidRPr="00352B67" w:rsidRDefault="00352B67" w:rsidP="00352B67">
            <w:pPr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 w:rsidRPr="00352B67">
              <w:rPr>
                <w:b/>
                <w:sz w:val="28"/>
                <w:szCs w:val="28"/>
              </w:rPr>
              <w:t>Совместительство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7" w:rsidRPr="00E84CD5" w:rsidRDefault="00352B67" w:rsidP="00F35237">
            <w:pPr>
              <w:rPr>
                <w:sz w:val="20"/>
              </w:rPr>
            </w:pPr>
            <w:r w:rsidRPr="00E84CD5">
              <w:rPr>
                <w:sz w:val="20"/>
              </w:rPr>
              <w:t>выполнение работником другой регулярной оплачиваемой работы на условиях трудового договора в свободное от основной работы время</w:t>
            </w:r>
          </w:p>
        </w:tc>
      </w:tr>
      <w:tr w:rsidR="00352B67" w:rsidRPr="00E7643F" w:rsidTr="00352B67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7" w:rsidRPr="00352B67" w:rsidRDefault="00352B67" w:rsidP="00352B67">
            <w:pPr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  <w:r w:rsidRPr="00352B67">
              <w:rPr>
                <w:b/>
                <w:sz w:val="28"/>
                <w:szCs w:val="28"/>
              </w:rPr>
              <w:t>Выходные дни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7" w:rsidRPr="00E84CD5" w:rsidRDefault="00352B67" w:rsidP="00F35237">
            <w:pPr>
              <w:rPr>
                <w:sz w:val="20"/>
              </w:rPr>
            </w:pPr>
            <w:r w:rsidRPr="00E84CD5">
              <w:rPr>
                <w:color w:val="000000"/>
                <w:sz w:val="20"/>
              </w:rPr>
              <w:t>еженедельный непрерывный отдых не менее 42 часов</w:t>
            </w:r>
          </w:p>
        </w:tc>
      </w:tr>
      <w:tr w:rsidR="00352B67" w:rsidRPr="00E7643F" w:rsidTr="00352B67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7" w:rsidRPr="00352B67" w:rsidRDefault="00352B67" w:rsidP="00352B67">
            <w:pPr>
              <w:ind w:left="284" w:hanging="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9. </w:t>
            </w:r>
            <w:r w:rsidRPr="00352B67">
              <w:rPr>
                <w:b/>
                <w:bCs/>
                <w:sz w:val="28"/>
                <w:szCs w:val="28"/>
              </w:rPr>
              <w:t xml:space="preserve">Соучастие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352B67">
              <w:rPr>
                <w:b/>
                <w:bCs/>
                <w:sz w:val="28"/>
                <w:szCs w:val="28"/>
              </w:rPr>
              <w:t>(в преступлении)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7" w:rsidRPr="00E84CD5" w:rsidRDefault="00352B67" w:rsidP="00F35237">
            <w:pPr>
              <w:rPr>
                <w:sz w:val="20"/>
              </w:rPr>
            </w:pPr>
            <w:r w:rsidRPr="00E84CD5">
              <w:rPr>
                <w:sz w:val="20"/>
              </w:rPr>
              <w:t>умышленное совместное участие двух или более лиц в совершении умышленного преступления</w:t>
            </w:r>
          </w:p>
        </w:tc>
      </w:tr>
      <w:tr w:rsidR="00352B67" w:rsidRPr="00E7643F" w:rsidTr="00352B67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7" w:rsidRPr="00352B67" w:rsidRDefault="00352B67" w:rsidP="00352B67">
            <w:pPr>
              <w:ind w:left="284" w:hanging="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  <w:r w:rsidRPr="00352B67">
              <w:rPr>
                <w:b/>
                <w:bCs/>
                <w:sz w:val="28"/>
                <w:szCs w:val="28"/>
              </w:rPr>
              <w:t xml:space="preserve">Кража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7" w:rsidRPr="00E84CD5" w:rsidRDefault="00352B67" w:rsidP="00F35237">
            <w:pPr>
              <w:rPr>
                <w:sz w:val="20"/>
              </w:rPr>
            </w:pPr>
            <w:r w:rsidRPr="00E84CD5">
              <w:rPr>
                <w:sz w:val="20"/>
              </w:rPr>
              <w:t>тайное хищение чужого имущества</w:t>
            </w:r>
          </w:p>
        </w:tc>
      </w:tr>
    </w:tbl>
    <w:p w:rsidR="00E522F8" w:rsidRDefault="00E522F8" w:rsidP="00913AF4"/>
    <w:sectPr w:rsidR="00E522F8" w:rsidSect="001A08AE">
      <w:type w:val="continuous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121"/>
    <w:multiLevelType w:val="hybridMultilevel"/>
    <w:tmpl w:val="05F6F94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A0FEE"/>
    <w:multiLevelType w:val="hybridMultilevel"/>
    <w:tmpl w:val="ACB672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C56AA"/>
    <w:multiLevelType w:val="hybridMultilevel"/>
    <w:tmpl w:val="12A6E122"/>
    <w:lvl w:ilvl="0" w:tplc="85DE2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3C5A02"/>
    <w:multiLevelType w:val="hybridMultilevel"/>
    <w:tmpl w:val="9850D818"/>
    <w:lvl w:ilvl="0" w:tplc="837A5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26D3F"/>
    <w:multiLevelType w:val="hybridMultilevel"/>
    <w:tmpl w:val="BEEAC2A2"/>
    <w:lvl w:ilvl="0" w:tplc="85DE2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7E5553"/>
    <w:multiLevelType w:val="hybridMultilevel"/>
    <w:tmpl w:val="72AA3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D1A74"/>
    <w:multiLevelType w:val="hybridMultilevel"/>
    <w:tmpl w:val="30768438"/>
    <w:lvl w:ilvl="0" w:tplc="837A5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8F03F0E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hint="default"/>
        <w:b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25D8"/>
    <w:rsid w:val="000260D3"/>
    <w:rsid w:val="000857EE"/>
    <w:rsid w:val="00142A03"/>
    <w:rsid w:val="00166CE9"/>
    <w:rsid w:val="001A08AE"/>
    <w:rsid w:val="00352B67"/>
    <w:rsid w:val="003C0374"/>
    <w:rsid w:val="003D35A7"/>
    <w:rsid w:val="0043007F"/>
    <w:rsid w:val="00515EE3"/>
    <w:rsid w:val="0053703E"/>
    <w:rsid w:val="00561D0F"/>
    <w:rsid w:val="006130A3"/>
    <w:rsid w:val="007938E7"/>
    <w:rsid w:val="008328D4"/>
    <w:rsid w:val="00885BC5"/>
    <w:rsid w:val="008B7E20"/>
    <w:rsid w:val="00913AF4"/>
    <w:rsid w:val="00986C91"/>
    <w:rsid w:val="0099213C"/>
    <w:rsid w:val="009A22E7"/>
    <w:rsid w:val="009F1B56"/>
    <w:rsid w:val="00B50752"/>
    <w:rsid w:val="00B66A9C"/>
    <w:rsid w:val="00BA3DF3"/>
    <w:rsid w:val="00BC7228"/>
    <w:rsid w:val="00C679C8"/>
    <w:rsid w:val="00C737D3"/>
    <w:rsid w:val="00CA1BED"/>
    <w:rsid w:val="00DF7C2E"/>
    <w:rsid w:val="00E05FCE"/>
    <w:rsid w:val="00E45C76"/>
    <w:rsid w:val="00E522F8"/>
    <w:rsid w:val="00E84CD5"/>
    <w:rsid w:val="00EF2304"/>
    <w:rsid w:val="00F30E05"/>
    <w:rsid w:val="00F35237"/>
    <w:rsid w:val="00F725D8"/>
    <w:rsid w:val="00FE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D8"/>
    <w:rPr>
      <w:sz w:val="24"/>
    </w:rPr>
  </w:style>
  <w:style w:type="paragraph" w:styleId="1">
    <w:name w:val="heading 1"/>
    <w:basedOn w:val="a"/>
    <w:next w:val="a"/>
    <w:link w:val="10"/>
    <w:qFormat/>
    <w:rsid w:val="00B50752"/>
    <w:pPr>
      <w:keepNext/>
      <w:jc w:val="center"/>
      <w:outlineLvl w:val="0"/>
    </w:pPr>
    <w:rPr>
      <w:b/>
      <w:caps/>
    </w:rPr>
  </w:style>
  <w:style w:type="paragraph" w:styleId="4">
    <w:name w:val="heading 4"/>
    <w:basedOn w:val="a"/>
    <w:next w:val="a"/>
    <w:link w:val="40"/>
    <w:qFormat/>
    <w:rsid w:val="00352B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0A3"/>
    <w:rPr>
      <w:sz w:val="24"/>
    </w:rPr>
  </w:style>
  <w:style w:type="character" w:customStyle="1" w:styleId="10">
    <w:name w:val="Заголовок 1 Знак"/>
    <w:basedOn w:val="a0"/>
    <w:link w:val="1"/>
    <w:rsid w:val="00B50752"/>
    <w:rPr>
      <w:b/>
      <w:caps/>
      <w:sz w:val="24"/>
    </w:rPr>
  </w:style>
  <w:style w:type="paragraph" w:styleId="a4">
    <w:name w:val="List Paragraph"/>
    <w:basedOn w:val="a"/>
    <w:uiPriority w:val="34"/>
    <w:qFormat/>
    <w:rsid w:val="00FE504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52B67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Фёдор</cp:lastModifiedBy>
  <cp:revision>5</cp:revision>
  <dcterms:created xsi:type="dcterms:W3CDTF">2013-10-18T13:53:00Z</dcterms:created>
  <dcterms:modified xsi:type="dcterms:W3CDTF">2013-10-28T09:53:00Z</dcterms:modified>
</cp:coreProperties>
</file>